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4E7" w:rsidRPr="00E92A0B" w:rsidRDefault="007953AC" w:rsidP="00095B30">
      <w:pPr>
        <w:pStyle w:val="NormalWeb"/>
        <w:spacing w:before="0" w:after="0"/>
        <w:jc w:val="center"/>
        <w:rPr>
          <w:color w:val="000000"/>
        </w:rPr>
      </w:pPr>
      <w:r w:rsidRPr="00E92A0B">
        <w:rPr>
          <w:rStyle w:val="Gl"/>
          <w:color w:val="000000"/>
        </w:rPr>
        <w:t xml:space="preserve">SİVAS </w:t>
      </w:r>
      <w:r w:rsidR="0014504B" w:rsidRPr="00E92A0B">
        <w:rPr>
          <w:rStyle w:val="Gl"/>
          <w:color w:val="000000"/>
        </w:rPr>
        <w:t xml:space="preserve">İL ÖZEL İDARESİ </w:t>
      </w:r>
      <w:r w:rsidR="004E14E7" w:rsidRPr="00E92A0B">
        <w:rPr>
          <w:rStyle w:val="Gl"/>
          <w:color w:val="000000"/>
        </w:rPr>
        <w:t>KÖY İÇME SUYU TESİSLERİ İŞLETME-BAKIM VE ONARIM YÖNETMELİĞİ</w:t>
      </w:r>
    </w:p>
    <w:p w:rsidR="004E14E7" w:rsidRPr="00E92A0B" w:rsidRDefault="004E14E7" w:rsidP="00095B30">
      <w:pPr>
        <w:pStyle w:val="NormalWeb"/>
        <w:spacing w:before="0" w:after="0"/>
        <w:rPr>
          <w:color w:val="000000"/>
        </w:rPr>
      </w:pPr>
      <w:r w:rsidRPr="00E92A0B">
        <w:rPr>
          <w:color w:val="000000"/>
        </w:rPr>
        <w:br/>
      </w:r>
      <w:r w:rsidRPr="00E92A0B">
        <w:rPr>
          <w:rStyle w:val="Gl"/>
          <w:color w:val="000000"/>
        </w:rPr>
        <w:t>Amaç</w:t>
      </w:r>
      <w:r w:rsidRPr="00E92A0B">
        <w:rPr>
          <w:color w:val="000000"/>
        </w:rPr>
        <w:br/>
      </w:r>
      <w:r w:rsidRPr="00E92A0B">
        <w:rPr>
          <w:rStyle w:val="Gl"/>
          <w:color w:val="000000"/>
        </w:rPr>
        <w:t>MADDE 1-</w:t>
      </w:r>
      <w:r w:rsidRPr="00E92A0B">
        <w:rPr>
          <w:color w:val="000000"/>
        </w:rPr>
        <w:t xml:space="preserve">  (1) Bu </w:t>
      </w:r>
      <w:r w:rsidR="00B6651D" w:rsidRPr="00E92A0B">
        <w:rPr>
          <w:color w:val="000000"/>
        </w:rPr>
        <w:t>y</w:t>
      </w:r>
      <w:r w:rsidRPr="00E92A0B">
        <w:rPr>
          <w:color w:val="000000"/>
        </w:rPr>
        <w:t xml:space="preserve">önetmeliğin amacı, </w:t>
      </w:r>
      <w:r w:rsidR="007953AC" w:rsidRPr="00E92A0B">
        <w:rPr>
          <w:color w:val="000000"/>
        </w:rPr>
        <w:t>Sivas</w:t>
      </w:r>
      <w:r w:rsidR="0014504B" w:rsidRPr="00E92A0B">
        <w:rPr>
          <w:color w:val="000000"/>
        </w:rPr>
        <w:t xml:space="preserve"> İl Özel İdaresi </w:t>
      </w:r>
      <w:r w:rsidRPr="00E92A0B">
        <w:rPr>
          <w:color w:val="000000"/>
        </w:rPr>
        <w:t xml:space="preserve">köy içme suyu tesislerinin </w:t>
      </w:r>
      <w:r w:rsidR="001213A8" w:rsidRPr="00E92A0B">
        <w:rPr>
          <w:color w:val="000000"/>
        </w:rPr>
        <w:t>i</w:t>
      </w:r>
      <w:r w:rsidRPr="00E92A0B">
        <w:rPr>
          <w:color w:val="000000"/>
        </w:rPr>
        <w:t xml:space="preserve">şletme, </w:t>
      </w:r>
      <w:r w:rsidR="001213A8" w:rsidRPr="00E92A0B">
        <w:rPr>
          <w:color w:val="000000"/>
        </w:rPr>
        <w:t>b</w:t>
      </w:r>
      <w:r w:rsidRPr="00E92A0B">
        <w:rPr>
          <w:color w:val="000000"/>
        </w:rPr>
        <w:t>akım</w:t>
      </w:r>
      <w:r w:rsidR="00B6651D" w:rsidRPr="00E92A0B">
        <w:rPr>
          <w:color w:val="000000"/>
        </w:rPr>
        <w:t>-</w:t>
      </w:r>
      <w:r w:rsidR="001213A8" w:rsidRPr="00E92A0B">
        <w:rPr>
          <w:color w:val="000000"/>
        </w:rPr>
        <w:t>o</w:t>
      </w:r>
      <w:r w:rsidR="00B6651D" w:rsidRPr="00E92A0B">
        <w:rPr>
          <w:color w:val="000000"/>
        </w:rPr>
        <w:t>narım</w:t>
      </w:r>
      <w:r w:rsidRPr="00E92A0B">
        <w:rPr>
          <w:color w:val="000000"/>
        </w:rPr>
        <w:t xml:space="preserve"> </w:t>
      </w:r>
      <w:r w:rsidR="00B6651D" w:rsidRPr="00E92A0B">
        <w:rPr>
          <w:color w:val="000000"/>
        </w:rPr>
        <w:t xml:space="preserve">ve korunmasına </w:t>
      </w:r>
      <w:r w:rsidRPr="00E92A0B">
        <w:rPr>
          <w:color w:val="000000"/>
        </w:rPr>
        <w:t>dair hususları düzenlemektir.</w:t>
      </w:r>
    </w:p>
    <w:p w:rsidR="004E14E7" w:rsidRPr="00E92A0B" w:rsidRDefault="004E14E7" w:rsidP="00095B30">
      <w:pPr>
        <w:pStyle w:val="NormalWeb"/>
        <w:spacing w:before="0" w:after="0"/>
        <w:rPr>
          <w:color w:val="000000"/>
        </w:rPr>
      </w:pPr>
      <w:r w:rsidRPr="00E92A0B">
        <w:rPr>
          <w:rStyle w:val="Gl"/>
          <w:color w:val="000000"/>
        </w:rPr>
        <w:t>Kapsam</w:t>
      </w:r>
      <w:r w:rsidRPr="00E92A0B">
        <w:rPr>
          <w:color w:val="000000"/>
        </w:rPr>
        <w:br/>
      </w:r>
      <w:r w:rsidRPr="00E92A0B">
        <w:rPr>
          <w:rStyle w:val="Gl"/>
          <w:color w:val="000000"/>
        </w:rPr>
        <w:t>MADDE 2-</w:t>
      </w:r>
      <w:r w:rsidRPr="00E92A0B">
        <w:rPr>
          <w:color w:val="000000"/>
        </w:rPr>
        <w:t xml:space="preserve">  (1) Bu </w:t>
      </w:r>
      <w:r w:rsidR="001213A8" w:rsidRPr="00E92A0B">
        <w:rPr>
          <w:color w:val="000000"/>
        </w:rPr>
        <w:t>y</w:t>
      </w:r>
      <w:r w:rsidRPr="00E92A0B">
        <w:rPr>
          <w:color w:val="000000"/>
        </w:rPr>
        <w:t>önetmelik, köy içme suyu tesislerinin işletme, bakım</w:t>
      </w:r>
      <w:r w:rsidR="001213A8" w:rsidRPr="00E92A0B">
        <w:rPr>
          <w:color w:val="000000"/>
        </w:rPr>
        <w:t>-</w:t>
      </w:r>
      <w:r w:rsidRPr="00E92A0B">
        <w:rPr>
          <w:color w:val="000000"/>
        </w:rPr>
        <w:t>onarım</w:t>
      </w:r>
      <w:r w:rsidR="001213A8" w:rsidRPr="00E92A0B">
        <w:rPr>
          <w:color w:val="000000"/>
        </w:rPr>
        <w:t xml:space="preserve"> ve korunması</w:t>
      </w:r>
      <w:r w:rsidRPr="00E92A0B">
        <w:rPr>
          <w:color w:val="000000"/>
        </w:rPr>
        <w:t xml:space="preserve"> hizmetlerinin ne şekilde, nasıl ve kimler tarafından yürütüleceğine ilişkin hususları kapsar.</w:t>
      </w:r>
    </w:p>
    <w:p w:rsidR="007953AC" w:rsidRPr="00E92A0B" w:rsidRDefault="004E14E7" w:rsidP="00095B30">
      <w:pPr>
        <w:pStyle w:val="NormalWeb"/>
        <w:spacing w:before="0" w:after="0"/>
        <w:rPr>
          <w:color w:val="000000"/>
        </w:rPr>
      </w:pPr>
      <w:r w:rsidRPr="00E92A0B">
        <w:rPr>
          <w:rStyle w:val="Gl"/>
          <w:color w:val="000000"/>
        </w:rPr>
        <w:t>Dayanak</w:t>
      </w:r>
      <w:r w:rsidRPr="00E92A0B">
        <w:rPr>
          <w:color w:val="000000"/>
        </w:rPr>
        <w:br/>
      </w:r>
      <w:r w:rsidRPr="00E92A0B">
        <w:rPr>
          <w:rStyle w:val="Gl"/>
          <w:color w:val="000000"/>
        </w:rPr>
        <w:t>MADDE 3-</w:t>
      </w:r>
      <w:r w:rsidRPr="00E92A0B">
        <w:rPr>
          <w:color w:val="000000"/>
        </w:rPr>
        <w:t xml:space="preserve">  (1) </w:t>
      </w:r>
      <w:r w:rsidR="007953AC" w:rsidRPr="00E92A0B">
        <w:rPr>
          <w:color w:val="000000"/>
        </w:rPr>
        <w:t xml:space="preserve">Bu yönetmelik </w:t>
      </w:r>
      <w:r w:rsidR="007953AC" w:rsidRPr="00E92A0B">
        <w:rPr>
          <w:bCs/>
          <w:color w:val="000000"/>
        </w:rPr>
        <w:t>5286</w:t>
      </w:r>
      <w:r w:rsidR="007953AC" w:rsidRPr="00E92A0B">
        <w:rPr>
          <w:b/>
          <w:bCs/>
          <w:color w:val="000000"/>
        </w:rPr>
        <w:t xml:space="preserve"> </w:t>
      </w:r>
      <w:r w:rsidR="007953AC" w:rsidRPr="00E92A0B">
        <w:rPr>
          <w:bCs/>
          <w:color w:val="000000"/>
        </w:rPr>
        <w:t xml:space="preserve">Sayılı Kanunla değişik 3202 Sayılı Kanunun 2.Maddesinin (e) fıkrası, </w:t>
      </w:r>
      <w:r w:rsidR="007953AC" w:rsidRPr="00E92A0B">
        <w:rPr>
          <w:color w:val="000000"/>
        </w:rPr>
        <w:t>5302 sayılı İl Özel İdaresi Kanununun 6/b maddesi ve 7478 sayılı Köy İçmesuları Hakkında Kanunun 10. ve 16. maddesine dayanılarak hazırlanmıştır.</w:t>
      </w:r>
    </w:p>
    <w:p w:rsidR="007953AC" w:rsidRPr="00E92A0B" w:rsidRDefault="004E14E7" w:rsidP="00095B30">
      <w:pPr>
        <w:pStyle w:val="NormalWeb"/>
        <w:spacing w:before="0" w:after="0"/>
        <w:rPr>
          <w:color w:val="000000"/>
        </w:rPr>
      </w:pPr>
      <w:r w:rsidRPr="00E92A0B">
        <w:rPr>
          <w:rStyle w:val="Gl"/>
          <w:color w:val="000000"/>
        </w:rPr>
        <w:t>Tanımlar</w:t>
      </w:r>
      <w:r w:rsidRPr="00E92A0B">
        <w:rPr>
          <w:color w:val="000000"/>
        </w:rPr>
        <w:br/>
      </w:r>
      <w:r w:rsidRPr="00E92A0B">
        <w:rPr>
          <w:rStyle w:val="Gl"/>
          <w:color w:val="000000"/>
        </w:rPr>
        <w:t>MADDE 4-</w:t>
      </w:r>
      <w:r w:rsidRPr="00E92A0B">
        <w:rPr>
          <w:color w:val="000000"/>
        </w:rPr>
        <w:t>  (1) Bu Y</w:t>
      </w:r>
      <w:r w:rsidR="0014504B" w:rsidRPr="00E92A0B">
        <w:rPr>
          <w:color w:val="000000"/>
        </w:rPr>
        <w:t>önetmelikte geçen;</w:t>
      </w:r>
      <w:r w:rsidR="0014504B" w:rsidRPr="00E92A0B">
        <w:rPr>
          <w:color w:val="000000"/>
        </w:rPr>
        <w:br/>
        <w:t>a) </w:t>
      </w:r>
      <w:r w:rsidR="0014504B" w:rsidRPr="00E92A0B">
        <w:rPr>
          <w:b/>
          <w:color w:val="000000"/>
        </w:rPr>
        <w:t>Vali</w:t>
      </w:r>
      <w:r w:rsidR="0014504B" w:rsidRPr="00E92A0B">
        <w:rPr>
          <w:color w:val="000000"/>
        </w:rPr>
        <w:t xml:space="preserve">: </w:t>
      </w:r>
      <w:r w:rsidR="007953AC" w:rsidRPr="00E92A0B">
        <w:rPr>
          <w:color w:val="000000"/>
        </w:rPr>
        <w:t>Sivas</w:t>
      </w:r>
      <w:r w:rsidRPr="00E92A0B">
        <w:rPr>
          <w:color w:val="000000"/>
        </w:rPr>
        <w:t xml:space="preserve"> Va</w:t>
      </w:r>
      <w:r w:rsidR="000306B7" w:rsidRPr="00E92A0B">
        <w:rPr>
          <w:color w:val="000000"/>
        </w:rPr>
        <w:t>lisini,</w:t>
      </w:r>
      <w:r w:rsidR="007953AC" w:rsidRPr="00E92A0B">
        <w:rPr>
          <w:color w:val="000000"/>
        </w:rPr>
        <w:t xml:space="preserve"> </w:t>
      </w:r>
      <w:r w:rsidR="007953AC" w:rsidRPr="00E92A0B">
        <w:rPr>
          <w:b/>
          <w:color w:val="000000"/>
        </w:rPr>
        <w:t>Valilik</w:t>
      </w:r>
      <w:r w:rsidR="007953AC" w:rsidRPr="00E92A0B">
        <w:rPr>
          <w:color w:val="000000"/>
        </w:rPr>
        <w:t>: Sivas Valiliğini</w:t>
      </w:r>
      <w:r w:rsidR="000306B7" w:rsidRPr="00E92A0B">
        <w:rPr>
          <w:color w:val="000000"/>
        </w:rPr>
        <w:br/>
        <w:t>b) </w:t>
      </w:r>
      <w:r w:rsidR="000306B7" w:rsidRPr="00E92A0B">
        <w:rPr>
          <w:b/>
          <w:color w:val="000000"/>
        </w:rPr>
        <w:t>İ</w:t>
      </w:r>
      <w:r w:rsidR="0014504B" w:rsidRPr="00E92A0B">
        <w:rPr>
          <w:b/>
          <w:color w:val="000000"/>
        </w:rPr>
        <w:t>I Özel İdaresi</w:t>
      </w:r>
      <w:r w:rsidR="0014504B" w:rsidRPr="00E92A0B">
        <w:rPr>
          <w:color w:val="000000"/>
        </w:rPr>
        <w:t xml:space="preserve">: </w:t>
      </w:r>
      <w:r w:rsidR="007953AC" w:rsidRPr="00E92A0B">
        <w:rPr>
          <w:color w:val="000000"/>
        </w:rPr>
        <w:t xml:space="preserve">Sivas </w:t>
      </w:r>
      <w:r w:rsidRPr="00E92A0B">
        <w:rPr>
          <w:color w:val="000000"/>
        </w:rPr>
        <w:t xml:space="preserve">İl </w:t>
      </w:r>
      <w:r w:rsidR="007953AC" w:rsidRPr="00E92A0B">
        <w:rPr>
          <w:color w:val="000000"/>
        </w:rPr>
        <w:t>Ö</w:t>
      </w:r>
      <w:r w:rsidRPr="00E92A0B">
        <w:rPr>
          <w:color w:val="000000"/>
        </w:rPr>
        <w:t>zel İdar</w:t>
      </w:r>
      <w:r w:rsidR="000306B7" w:rsidRPr="00E92A0B">
        <w:rPr>
          <w:color w:val="000000"/>
        </w:rPr>
        <w:t>esini,</w:t>
      </w:r>
      <w:r w:rsidR="000306B7" w:rsidRPr="00E92A0B">
        <w:rPr>
          <w:color w:val="000000"/>
        </w:rPr>
        <w:br/>
        <w:t>c) </w:t>
      </w:r>
      <w:r w:rsidR="000306B7" w:rsidRPr="00E92A0B">
        <w:rPr>
          <w:b/>
          <w:color w:val="000000"/>
        </w:rPr>
        <w:t>İ</w:t>
      </w:r>
      <w:r w:rsidR="0014504B" w:rsidRPr="00E92A0B">
        <w:rPr>
          <w:b/>
          <w:color w:val="000000"/>
        </w:rPr>
        <w:t>I Genel Meclisi</w:t>
      </w:r>
      <w:r w:rsidR="0014504B" w:rsidRPr="00E92A0B">
        <w:rPr>
          <w:color w:val="000000"/>
        </w:rPr>
        <w:t xml:space="preserve">: </w:t>
      </w:r>
      <w:r w:rsidR="007953AC" w:rsidRPr="00E92A0B">
        <w:rPr>
          <w:color w:val="000000"/>
        </w:rPr>
        <w:t>Sivas</w:t>
      </w:r>
      <w:r w:rsidRPr="00E92A0B">
        <w:rPr>
          <w:color w:val="000000"/>
        </w:rPr>
        <w:t xml:space="preserve"> İl Genel</w:t>
      </w:r>
      <w:r w:rsidR="0014504B" w:rsidRPr="00E92A0B">
        <w:rPr>
          <w:color w:val="000000"/>
        </w:rPr>
        <w:t xml:space="preserve"> Meclisini, </w:t>
      </w:r>
    </w:p>
    <w:p w:rsidR="001213A8" w:rsidRPr="00E92A0B" w:rsidRDefault="007953AC" w:rsidP="00095B30">
      <w:pPr>
        <w:pStyle w:val="NormalWeb"/>
        <w:spacing w:before="0" w:after="0"/>
        <w:rPr>
          <w:color w:val="000000"/>
        </w:rPr>
      </w:pPr>
      <w:r w:rsidRPr="00E92A0B">
        <w:rPr>
          <w:color w:val="000000"/>
        </w:rPr>
        <w:t xml:space="preserve">ç) </w:t>
      </w:r>
      <w:r w:rsidRPr="00E92A0B">
        <w:rPr>
          <w:b/>
          <w:color w:val="000000"/>
        </w:rPr>
        <w:t>İl</w:t>
      </w:r>
      <w:r w:rsidR="0014504B" w:rsidRPr="00E92A0B">
        <w:rPr>
          <w:b/>
          <w:color w:val="000000"/>
        </w:rPr>
        <w:t xml:space="preserve"> Encümeni</w:t>
      </w:r>
      <w:r w:rsidR="0014504B" w:rsidRPr="00E92A0B">
        <w:rPr>
          <w:color w:val="000000"/>
        </w:rPr>
        <w:t xml:space="preserve">: </w:t>
      </w:r>
      <w:r w:rsidRPr="00E92A0B">
        <w:rPr>
          <w:color w:val="000000"/>
        </w:rPr>
        <w:t>Sivas</w:t>
      </w:r>
      <w:r w:rsidR="004E14E7" w:rsidRPr="00E92A0B">
        <w:rPr>
          <w:color w:val="000000"/>
        </w:rPr>
        <w:t xml:space="preserve"> İl Enc</w:t>
      </w:r>
      <w:r w:rsidR="0014504B" w:rsidRPr="00E92A0B">
        <w:rPr>
          <w:color w:val="000000"/>
        </w:rPr>
        <w:t>ümenini,</w:t>
      </w:r>
      <w:r w:rsidR="0014504B" w:rsidRPr="00E92A0B">
        <w:rPr>
          <w:color w:val="000000"/>
        </w:rPr>
        <w:br/>
        <w:t>d) </w:t>
      </w:r>
      <w:r w:rsidR="0014504B" w:rsidRPr="00E92A0B">
        <w:rPr>
          <w:b/>
          <w:color w:val="000000"/>
        </w:rPr>
        <w:t>Genel Sekreter</w:t>
      </w:r>
      <w:r w:rsidR="0014504B" w:rsidRPr="00E92A0B">
        <w:rPr>
          <w:color w:val="000000"/>
        </w:rPr>
        <w:t xml:space="preserve">: </w:t>
      </w:r>
      <w:r w:rsidRPr="00E92A0B">
        <w:rPr>
          <w:color w:val="000000"/>
        </w:rPr>
        <w:t>Sivas</w:t>
      </w:r>
      <w:r w:rsidR="004E14E7" w:rsidRPr="00E92A0B">
        <w:rPr>
          <w:color w:val="000000"/>
        </w:rPr>
        <w:t xml:space="preserve"> İl </w:t>
      </w:r>
      <w:r w:rsidR="001213A8" w:rsidRPr="00E92A0B">
        <w:rPr>
          <w:color w:val="000000"/>
        </w:rPr>
        <w:t>Ö</w:t>
      </w:r>
      <w:r w:rsidR="004E14E7" w:rsidRPr="00E92A0B">
        <w:rPr>
          <w:color w:val="000000"/>
        </w:rPr>
        <w:t>zel İdaresi Gene</w:t>
      </w:r>
      <w:r w:rsidR="0014504B" w:rsidRPr="00E92A0B">
        <w:rPr>
          <w:color w:val="000000"/>
        </w:rPr>
        <w:t>l Sekreterini,</w:t>
      </w:r>
      <w:r w:rsidR="0014504B" w:rsidRPr="00E92A0B">
        <w:rPr>
          <w:color w:val="000000"/>
        </w:rPr>
        <w:br/>
        <w:t>e) </w:t>
      </w:r>
      <w:r w:rsidR="0014504B" w:rsidRPr="00E92A0B">
        <w:rPr>
          <w:b/>
          <w:color w:val="000000"/>
        </w:rPr>
        <w:t>Kaymakam</w:t>
      </w:r>
      <w:r w:rsidR="0014504B" w:rsidRPr="00E92A0B">
        <w:rPr>
          <w:color w:val="000000"/>
        </w:rPr>
        <w:t xml:space="preserve"> : </w:t>
      </w:r>
      <w:r w:rsidRPr="00E92A0B">
        <w:rPr>
          <w:color w:val="000000"/>
        </w:rPr>
        <w:t>Sivas</w:t>
      </w:r>
      <w:r w:rsidR="004E14E7" w:rsidRPr="00E92A0B">
        <w:rPr>
          <w:color w:val="000000"/>
        </w:rPr>
        <w:t xml:space="preserve"> İli</w:t>
      </w:r>
      <w:r w:rsidRPr="00E92A0B">
        <w:rPr>
          <w:color w:val="000000"/>
        </w:rPr>
        <w:t>’ne</w:t>
      </w:r>
      <w:r w:rsidR="004E14E7" w:rsidRPr="00E92A0B">
        <w:rPr>
          <w:color w:val="000000"/>
        </w:rPr>
        <w:t xml:space="preserve"> </w:t>
      </w:r>
      <w:r w:rsidRPr="00E92A0B">
        <w:rPr>
          <w:color w:val="000000"/>
        </w:rPr>
        <w:t>b</w:t>
      </w:r>
      <w:r w:rsidR="004E14E7" w:rsidRPr="00E92A0B">
        <w:rPr>
          <w:color w:val="000000"/>
        </w:rPr>
        <w:t xml:space="preserve">ağlı </w:t>
      </w:r>
      <w:r w:rsidR="001213A8" w:rsidRPr="00E92A0B">
        <w:rPr>
          <w:color w:val="000000"/>
        </w:rPr>
        <w:t>i</w:t>
      </w:r>
      <w:r w:rsidR="004E14E7" w:rsidRPr="00E92A0B">
        <w:rPr>
          <w:color w:val="000000"/>
        </w:rPr>
        <w:t>lçe Kaymakamlarını,</w:t>
      </w:r>
      <w:r w:rsidR="004E14E7" w:rsidRPr="00E92A0B">
        <w:rPr>
          <w:color w:val="000000"/>
        </w:rPr>
        <w:br/>
        <w:t>f) </w:t>
      </w:r>
      <w:r w:rsidR="004E14E7" w:rsidRPr="00E92A0B">
        <w:rPr>
          <w:b/>
          <w:color w:val="000000"/>
        </w:rPr>
        <w:t>KHGB</w:t>
      </w:r>
      <w:r w:rsidR="004E14E7" w:rsidRPr="00E92A0B">
        <w:rPr>
          <w:color w:val="000000"/>
        </w:rPr>
        <w:t>: Köylere Hizmet Götürme Birliklerini,</w:t>
      </w:r>
      <w:r w:rsidR="004E14E7" w:rsidRPr="00E92A0B">
        <w:rPr>
          <w:color w:val="000000"/>
        </w:rPr>
        <w:br/>
        <w:t>g) </w:t>
      </w:r>
      <w:r w:rsidR="004E14E7" w:rsidRPr="00E92A0B">
        <w:rPr>
          <w:b/>
          <w:color w:val="000000"/>
        </w:rPr>
        <w:t>Muhtarlık</w:t>
      </w:r>
      <w:r w:rsidR="004E14E7" w:rsidRPr="00E92A0B">
        <w:rPr>
          <w:color w:val="000000"/>
        </w:rPr>
        <w:t>: Köy Tüzel Kişiliğini,</w:t>
      </w:r>
      <w:r w:rsidR="004E14E7" w:rsidRPr="00E92A0B">
        <w:rPr>
          <w:color w:val="000000"/>
        </w:rPr>
        <w:br/>
        <w:t xml:space="preserve">ğ) </w:t>
      </w:r>
      <w:r w:rsidR="004E14E7" w:rsidRPr="00E92A0B">
        <w:rPr>
          <w:b/>
          <w:color w:val="000000"/>
        </w:rPr>
        <w:t>İçme suyu tesisi</w:t>
      </w:r>
      <w:r w:rsidR="004E14E7" w:rsidRPr="00E92A0B">
        <w:rPr>
          <w:color w:val="000000"/>
        </w:rPr>
        <w:t>: İçme ve kullanma suyunun temin edildiği yer ile tüketime verildiği yer arasında kalan ve suyun nakli ile depolanmasını sağlayan yapıların bütününü,</w:t>
      </w:r>
      <w:r w:rsidR="004E14E7" w:rsidRPr="00E92A0B">
        <w:rPr>
          <w:color w:val="000000"/>
        </w:rPr>
        <w:br/>
        <w:t xml:space="preserve">h) </w:t>
      </w:r>
      <w:r w:rsidR="004E14E7" w:rsidRPr="00E92A0B">
        <w:rPr>
          <w:b/>
          <w:color w:val="000000"/>
        </w:rPr>
        <w:t>Cazibeli içme suyu tesisi</w:t>
      </w:r>
      <w:r w:rsidR="004E14E7" w:rsidRPr="00E92A0B">
        <w:rPr>
          <w:color w:val="000000"/>
        </w:rPr>
        <w:t>: Su kaynağı, suyun tüketildiği yerleşim biriminden daha yüksekte olan ve suyun nakli için herhangi bir güç ve enerji gerektirmeyen içme suyu tesisini,</w:t>
      </w:r>
      <w:r w:rsidR="004E14E7" w:rsidRPr="00E92A0B">
        <w:rPr>
          <w:color w:val="000000"/>
        </w:rPr>
        <w:br/>
        <w:t xml:space="preserve">ı) </w:t>
      </w:r>
      <w:r w:rsidR="004E14E7" w:rsidRPr="00E92A0B">
        <w:rPr>
          <w:b/>
          <w:color w:val="000000"/>
        </w:rPr>
        <w:t>Terfili içme suyu tesisi</w:t>
      </w:r>
      <w:r w:rsidR="004E14E7" w:rsidRPr="00E92A0B">
        <w:rPr>
          <w:color w:val="000000"/>
        </w:rPr>
        <w:t>: Su kaynağı, suyun tüketildiği yerleşim biriminden daha aşağı kotta olan ve suyun nakli için mekanik güce ihtiyaç duyulan içme suyu tesisini,</w:t>
      </w:r>
      <w:r w:rsidR="004E14E7" w:rsidRPr="00E92A0B">
        <w:rPr>
          <w:color w:val="000000"/>
        </w:rPr>
        <w:br/>
        <w:t xml:space="preserve">i) </w:t>
      </w:r>
      <w:r w:rsidR="004E14E7" w:rsidRPr="00E92A0B">
        <w:rPr>
          <w:b/>
          <w:color w:val="000000"/>
        </w:rPr>
        <w:t>Grup içme suyu tesis</w:t>
      </w:r>
      <w:r w:rsidR="0014504B" w:rsidRPr="00E92A0B">
        <w:rPr>
          <w:b/>
          <w:color w:val="000000"/>
        </w:rPr>
        <w:t>i</w:t>
      </w:r>
      <w:r w:rsidR="0014504B" w:rsidRPr="00E92A0B">
        <w:rPr>
          <w:color w:val="000000"/>
        </w:rPr>
        <w:t>: Birden çok üniteye</w:t>
      </w:r>
      <w:r w:rsidR="004E14E7" w:rsidRPr="00E92A0B">
        <w:rPr>
          <w:color w:val="000000"/>
        </w:rPr>
        <w:t xml:space="preserve"> İçme suyu temin etmek üzere yapılmış içme suyu tesisini,</w:t>
      </w:r>
      <w:r w:rsidR="004E14E7" w:rsidRPr="00E92A0B">
        <w:rPr>
          <w:color w:val="000000"/>
        </w:rPr>
        <w:br/>
        <w:t xml:space="preserve">j) </w:t>
      </w:r>
      <w:r w:rsidR="004E14E7" w:rsidRPr="00E92A0B">
        <w:rPr>
          <w:b/>
          <w:color w:val="000000"/>
        </w:rPr>
        <w:t>Münferit içm</w:t>
      </w:r>
      <w:r w:rsidR="0014504B" w:rsidRPr="00E92A0B">
        <w:rPr>
          <w:b/>
          <w:color w:val="000000"/>
        </w:rPr>
        <w:t>e suyu tesisi</w:t>
      </w:r>
      <w:r w:rsidR="0014504B" w:rsidRPr="00E92A0B">
        <w:rPr>
          <w:color w:val="000000"/>
        </w:rPr>
        <w:t>: Bir üniteye</w:t>
      </w:r>
      <w:r w:rsidR="004E14E7" w:rsidRPr="00E92A0B">
        <w:rPr>
          <w:color w:val="000000"/>
        </w:rPr>
        <w:t xml:space="preserve"> içme suyu temin etmek üzere yapılmış içme suyu tesisi</w:t>
      </w:r>
      <w:r w:rsidR="00E32C29" w:rsidRPr="00E92A0B">
        <w:rPr>
          <w:color w:val="000000"/>
        </w:rPr>
        <w:t>ni,</w:t>
      </w:r>
      <w:r w:rsidR="00E32C29" w:rsidRPr="00E92A0B">
        <w:rPr>
          <w:color w:val="000000"/>
        </w:rPr>
        <w:br/>
        <w:t xml:space="preserve">k) </w:t>
      </w:r>
      <w:r w:rsidR="00E32C29" w:rsidRPr="00E92A0B">
        <w:rPr>
          <w:b/>
          <w:color w:val="000000"/>
        </w:rPr>
        <w:t>Ünite</w:t>
      </w:r>
      <w:r w:rsidR="00E32C29" w:rsidRPr="00E92A0B">
        <w:rPr>
          <w:color w:val="000000"/>
        </w:rPr>
        <w:t>: Köy ve köye bağlı mahalle,mezra,kom gibi</w:t>
      </w:r>
      <w:r w:rsidR="0014504B" w:rsidRPr="00E92A0B">
        <w:rPr>
          <w:color w:val="000000"/>
        </w:rPr>
        <w:t xml:space="preserve"> belediye teşkilatı bulunmayan </w:t>
      </w:r>
      <w:r w:rsidR="004E14E7" w:rsidRPr="00E92A0B">
        <w:rPr>
          <w:color w:val="000000"/>
        </w:rPr>
        <w:t xml:space="preserve"> yerleşim birimlerini,</w:t>
      </w:r>
      <w:r w:rsidR="004E14E7" w:rsidRPr="00E92A0B">
        <w:rPr>
          <w:color w:val="000000"/>
        </w:rPr>
        <w:br/>
        <w:t xml:space="preserve">I) </w:t>
      </w:r>
      <w:r w:rsidR="004E14E7" w:rsidRPr="00E92A0B">
        <w:rPr>
          <w:b/>
          <w:color w:val="000000"/>
        </w:rPr>
        <w:t>İçme suyu birliği</w:t>
      </w:r>
      <w:r w:rsidR="004E14E7" w:rsidRPr="00E92A0B">
        <w:rPr>
          <w:color w:val="000000"/>
        </w:rPr>
        <w:t>: Birden fazla üniteye içme suyu sağlayan grup içme suyu tesislerinden faydalanan ünitelerin, tesisin İşletme, bakım ve onarımını yürütmek üzere kendi aralarında kurdukları birliği,</w:t>
      </w:r>
      <w:r w:rsidR="004E14E7" w:rsidRPr="00E92A0B">
        <w:rPr>
          <w:color w:val="000000"/>
        </w:rPr>
        <w:br/>
        <w:t xml:space="preserve">m) </w:t>
      </w:r>
      <w:r w:rsidR="004E14E7" w:rsidRPr="00E92A0B">
        <w:rPr>
          <w:b/>
          <w:color w:val="000000"/>
        </w:rPr>
        <w:t>İşletme</w:t>
      </w:r>
      <w:r w:rsidR="004E14E7" w:rsidRPr="00E92A0B">
        <w:rPr>
          <w:color w:val="000000"/>
        </w:rPr>
        <w:t xml:space="preserve">: </w:t>
      </w:r>
      <w:r w:rsidR="00E32C29" w:rsidRPr="00E92A0B">
        <w:rPr>
          <w:color w:val="000000"/>
        </w:rPr>
        <w:t xml:space="preserve">İl Özel İdaresi tarafından gerçekleştirilmiş </w:t>
      </w:r>
      <w:r w:rsidR="004E14E7" w:rsidRPr="00E92A0B">
        <w:rPr>
          <w:color w:val="000000"/>
        </w:rPr>
        <w:t>İçme suyu tesisinin yapılış amacına uygun ve sürekli olarak suyun temini, İletimi, dağıtımı ve kullanımı ile ilgili kuralları,</w:t>
      </w:r>
      <w:r w:rsidR="004E14E7" w:rsidRPr="00E92A0B">
        <w:rPr>
          <w:color w:val="000000"/>
        </w:rPr>
        <w:br/>
        <w:t xml:space="preserve">n) </w:t>
      </w:r>
      <w:r w:rsidR="004E14E7" w:rsidRPr="00E92A0B">
        <w:rPr>
          <w:b/>
          <w:color w:val="000000"/>
        </w:rPr>
        <w:t xml:space="preserve">Bakım </w:t>
      </w:r>
      <w:r w:rsidR="004E14E7" w:rsidRPr="00E92A0B">
        <w:rPr>
          <w:color w:val="000000"/>
        </w:rPr>
        <w:t>: İçme suyu tesisinin devamlı olarak hizmette tutulması için yapılan çalışmaları,</w:t>
      </w:r>
      <w:r w:rsidR="004E14E7" w:rsidRPr="00E92A0B">
        <w:rPr>
          <w:color w:val="000000"/>
        </w:rPr>
        <w:br/>
        <w:t xml:space="preserve">o) </w:t>
      </w:r>
      <w:r w:rsidR="004E14E7" w:rsidRPr="00E92A0B">
        <w:rPr>
          <w:b/>
          <w:color w:val="000000"/>
        </w:rPr>
        <w:t>Onarım</w:t>
      </w:r>
      <w:r w:rsidR="004E14E7" w:rsidRPr="00E92A0B">
        <w:rPr>
          <w:color w:val="000000"/>
        </w:rPr>
        <w:t xml:space="preserve"> : İçme suyu tesisinde meydana gelen ve bakım hizmetleri ile giderilemeyen yenileme, geliştirme ve onarım çalışmalarını,</w:t>
      </w:r>
      <w:r w:rsidR="004E14E7" w:rsidRPr="00E92A0B">
        <w:rPr>
          <w:color w:val="000000"/>
        </w:rPr>
        <w:br/>
        <w:t xml:space="preserve">ö) </w:t>
      </w:r>
      <w:r w:rsidR="004E14E7" w:rsidRPr="00E92A0B">
        <w:rPr>
          <w:b/>
          <w:color w:val="000000"/>
        </w:rPr>
        <w:t>Abone</w:t>
      </w:r>
      <w:r w:rsidR="004E14E7" w:rsidRPr="00E92A0B">
        <w:rPr>
          <w:color w:val="000000"/>
        </w:rPr>
        <w:t>: Şebekeli tesislerden faydalanan her haneyi,</w:t>
      </w:r>
    </w:p>
    <w:p w:rsidR="004E14E7" w:rsidRPr="00E92A0B" w:rsidRDefault="004E14E7" w:rsidP="00095B30">
      <w:pPr>
        <w:pStyle w:val="NormalWeb"/>
        <w:spacing w:before="0" w:after="0"/>
        <w:rPr>
          <w:color w:val="000000"/>
        </w:rPr>
      </w:pPr>
      <w:r w:rsidRPr="00E92A0B">
        <w:rPr>
          <w:color w:val="000000"/>
        </w:rPr>
        <w:t xml:space="preserve"> ifade eder.</w:t>
      </w:r>
    </w:p>
    <w:p w:rsidR="004E14E7" w:rsidRPr="00E92A0B" w:rsidRDefault="004E14E7" w:rsidP="00095B30">
      <w:pPr>
        <w:pStyle w:val="NormalWeb"/>
        <w:spacing w:before="0" w:after="0"/>
        <w:rPr>
          <w:color w:val="000000"/>
        </w:rPr>
      </w:pPr>
      <w:r w:rsidRPr="00E92A0B">
        <w:rPr>
          <w:rStyle w:val="Gl"/>
          <w:color w:val="000000"/>
        </w:rPr>
        <w:t>Sorumluluk</w:t>
      </w:r>
      <w:r w:rsidRPr="00E92A0B">
        <w:rPr>
          <w:color w:val="000000"/>
        </w:rPr>
        <w:br/>
      </w:r>
      <w:r w:rsidRPr="00E92A0B">
        <w:rPr>
          <w:rStyle w:val="Gl"/>
          <w:color w:val="000000"/>
        </w:rPr>
        <w:t>MADDE 5-</w:t>
      </w:r>
      <w:r w:rsidRPr="00E92A0B">
        <w:rPr>
          <w:color w:val="000000"/>
        </w:rPr>
        <w:t>  (1) Münferit köy ve bağlı yerleşim birimlerine içme suyu temin eden içme suyu</w:t>
      </w:r>
      <w:r w:rsidRPr="00E92A0B">
        <w:rPr>
          <w:color w:val="000000"/>
        </w:rPr>
        <w:br/>
        <w:t xml:space="preserve">tesislerinin </w:t>
      </w:r>
      <w:r w:rsidR="007F2989" w:rsidRPr="00E92A0B">
        <w:rPr>
          <w:color w:val="000000"/>
        </w:rPr>
        <w:t>yapılış amacına uygun olarak</w:t>
      </w:r>
      <w:r w:rsidR="007F2989" w:rsidRPr="00E92A0B">
        <w:rPr>
          <w:rFonts w:ascii="Arial" w:hAnsi="Arial" w:cs="Arial"/>
          <w:color w:val="000000"/>
          <w:sz w:val="20"/>
          <w:szCs w:val="20"/>
        </w:rPr>
        <w:t xml:space="preserve"> </w:t>
      </w:r>
      <w:r w:rsidRPr="00E92A0B">
        <w:rPr>
          <w:color w:val="000000"/>
        </w:rPr>
        <w:t>işletme, bakım</w:t>
      </w:r>
      <w:r w:rsidR="001213A8" w:rsidRPr="00E92A0B">
        <w:rPr>
          <w:color w:val="000000"/>
        </w:rPr>
        <w:t>-</w:t>
      </w:r>
      <w:r w:rsidRPr="00E92A0B">
        <w:rPr>
          <w:color w:val="000000"/>
        </w:rPr>
        <w:t xml:space="preserve">onarım, </w:t>
      </w:r>
      <w:r w:rsidR="007F2989" w:rsidRPr="00E92A0B">
        <w:rPr>
          <w:color w:val="000000"/>
        </w:rPr>
        <w:t xml:space="preserve">koruma ve </w:t>
      </w:r>
      <w:r w:rsidRPr="00E92A0B">
        <w:rPr>
          <w:color w:val="000000"/>
        </w:rPr>
        <w:t>geliştirme</w:t>
      </w:r>
      <w:r w:rsidR="007A19EE" w:rsidRPr="00E92A0B">
        <w:rPr>
          <w:color w:val="000000"/>
        </w:rPr>
        <w:t xml:space="preserve"> hizmetleri, merkezde </w:t>
      </w:r>
      <w:r w:rsidRPr="00E92A0B">
        <w:rPr>
          <w:color w:val="000000"/>
        </w:rPr>
        <w:t xml:space="preserve">Genel Sekreter gözetiminde, ilçelerde </w:t>
      </w:r>
      <w:r w:rsidR="007F2989" w:rsidRPr="00E92A0B">
        <w:rPr>
          <w:color w:val="000000"/>
        </w:rPr>
        <w:t xml:space="preserve">ise </w:t>
      </w:r>
      <w:r w:rsidRPr="00E92A0B">
        <w:rPr>
          <w:color w:val="000000"/>
        </w:rPr>
        <w:t>bağlı bulundukları İlçe Kaymakamlığı gözetiminde, Muhtarlıklar tarafından yürütülecektir.</w:t>
      </w:r>
      <w:r w:rsidR="007F2989" w:rsidRPr="00E92A0B">
        <w:rPr>
          <w:color w:val="000000"/>
        </w:rPr>
        <w:t xml:space="preserve"> </w:t>
      </w:r>
      <w:r w:rsidRPr="00E92A0B">
        <w:rPr>
          <w:color w:val="000000"/>
        </w:rPr>
        <w:br/>
        <w:t> (2) Birden çok köy ve bağlı yerleşim birimlerine grup içme suyu te</w:t>
      </w:r>
      <w:r w:rsidR="00E32C29" w:rsidRPr="00E92A0B">
        <w:rPr>
          <w:color w:val="000000"/>
        </w:rPr>
        <w:t>min eden içme suyu tesislerinin</w:t>
      </w:r>
      <w:r w:rsidR="007F2989" w:rsidRPr="00E92A0B">
        <w:rPr>
          <w:color w:val="000000"/>
        </w:rPr>
        <w:t xml:space="preserve"> yapılış amacına uygun olarak</w:t>
      </w:r>
      <w:r w:rsidR="00E32C29" w:rsidRPr="00E92A0B">
        <w:rPr>
          <w:color w:val="000000"/>
        </w:rPr>
        <w:t xml:space="preserve"> </w:t>
      </w:r>
      <w:r w:rsidR="007F2989" w:rsidRPr="00E92A0B">
        <w:rPr>
          <w:color w:val="000000"/>
        </w:rPr>
        <w:t>işletme, bakım</w:t>
      </w:r>
      <w:r w:rsidR="001213A8" w:rsidRPr="00E92A0B">
        <w:rPr>
          <w:color w:val="000000"/>
        </w:rPr>
        <w:t>-</w:t>
      </w:r>
      <w:r w:rsidR="007F2989" w:rsidRPr="00E92A0B">
        <w:rPr>
          <w:color w:val="000000"/>
        </w:rPr>
        <w:t>onarım,</w:t>
      </w:r>
      <w:r w:rsidR="00E02F2A" w:rsidRPr="00E92A0B">
        <w:rPr>
          <w:color w:val="000000"/>
        </w:rPr>
        <w:t xml:space="preserve"> </w:t>
      </w:r>
      <w:r w:rsidR="007F2989" w:rsidRPr="00E92A0B">
        <w:rPr>
          <w:color w:val="000000"/>
        </w:rPr>
        <w:t xml:space="preserve">koruma </w:t>
      </w:r>
      <w:r w:rsidRPr="00E92A0B">
        <w:rPr>
          <w:color w:val="000000"/>
        </w:rPr>
        <w:t>ve geliştirme</w:t>
      </w:r>
      <w:r w:rsidR="007A19EE" w:rsidRPr="00E92A0B">
        <w:rPr>
          <w:color w:val="000000"/>
        </w:rPr>
        <w:t xml:space="preserve"> hizmetleri; merkezde </w:t>
      </w:r>
      <w:r w:rsidRPr="00E92A0B">
        <w:rPr>
          <w:color w:val="000000"/>
        </w:rPr>
        <w:t>Genel Sekreter göze</w:t>
      </w:r>
      <w:r w:rsidR="00E32C29" w:rsidRPr="00E92A0B">
        <w:rPr>
          <w:color w:val="000000"/>
        </w:rPr>
        <w:t xml:space="preserve">timinde, ilçelerde </w:t>
      </w:r>
      <w:r w:rsidRPr="00E92A0B">
        <w:rPr>
          <w:color w:val="000000"/>
        </w:rPr>
        <w:t xml:space="preserve">bağlı bulundukları İlçe Kaymakamlığı gözetiminde, İçme Suyu Birlikleri, </w:t>
      </w:r>
      <w:r w:rsidR="001213A8" w:rsidRPr="00E92A0B">
        <w:rPr>
          <w:color w:val="000000"/>
        </w:rPr>
        <w:t>b</w:t>
      </w:r>
      <w:r w:rsidRPr="00E92A0B">
        <w:rPr>
          <w:color w:val="000000"/>
        </w:rPr>
        <w:t>ir</w:t>
      </w:r>
      <w:r w:rsidR="00E32C29" w:rsidRPr="00E92A0B">
        <w:rPr>
          <w:color w:val="000000"/>
        </w:rPr>
        <w:t>lik yoksa tesis</w:t>
      </w:r>
      <w:r w:rsidR="007F2989" w:rsidRPr="00E92A0B">
        <w:rPr>
          <w:color w:val="000000"/>
        </w:rPr>
        <w:t xml:space="preserve">ten istifade eden </w:t>
      </w:r>
      <w:r w:rsidR="001213A8" w:rsidRPr="00E92A0B">
        <w:rPr>
          <w:color w:val="000000"/>
        </w:rPr>
        <w:t>bütün köy</w:t>
      </w:r>
      <w:r w:rsidRPr="00E92A0B">
        <w:rPr>
          <w:color w:val="000000"/>
        </w:rPr>
        <w:t xml:space="preserve"> </w:t>
      </w:r>
      <w:r w:rsidR="001213A8" w:rsidRPr="00E92A0B">
        <w:rPr>
          <w:color w:val="000000"/>
        </w:rPr>
        <w:t>m</w:t>
      </w:r>
      <w:r w:rsidRPr="00E92A0B">
        <w:rPr>
          <w:color w:val="000000"/>
        </w:rPr>
        <w:t>uhtarlıkları tarafından</w:t>
      </w:r>
      <w:r w:rsidR="007F2989" w:rsidRPr="00E92A0B">
        <w:rPr>
          <w:color w:val="000000"/>
        </w:rPr>
        <w:t xml:space="preserve"> müştereken</w:t>
      </w:r>
      <w:r w:rsidRPr="00E92A0B">
        <w:rPr>
          <w:color w:val="000000"/>
        </w:rPr>
        <w:t xml:space="preserve"> yürütülecektir.</w:t>
      </w:r>
      <w:r w:rsidRPr="00E92A0B">
        <w:rPr>
          <w:color w:val="000000"/>
        </w:rPr>
        <w:br/>
        <w:t>(3) Hizmete sunulan içme suyu tesislerinin yapılış amacına uygun olara</w:t>
      </w:r>
      <w:r w:rsidR="00E32C29" w:rsidRPr="00E92A0B">
        <w:rPr>
          <w:color w:val="000000"/>
        </w:rPr>
        <w:t>k işletilmesi, bakım</w:t>
      </w:r>
      <w:r w:rsidR="007F2989" w:rsidRPr="00E92A0B">
        <w:rPr>
          <w:color w:val="000000"/>
        </w:rPr>
        <w:t>ı</w:t>
      </w:r>
      <w:r w:rsidR="00E32C29" w:rsidRPr="00E92A0B">
        <w:rPr>
          <w:color w:val="000000"/>
        </w:rPr>
        <w:t>, onarım</w:t>
      </w:r>
      <w:r w:rsidR="007F2989" w:rsidRPr="00E92A0B">
        <w:rPr>
          <w:color w:val="000000"/>
        </w:rPr>
        <w:t>ı</w:t>
      </w:r>
      <w:r w:rsidR="00E32C29" w:rsidRPr="00E92A0B">
        <w:rPr>
          <w:color w:val="000000"/>
        </w:rPr>
        <w:t xml:space="preserve"> ve </w:t>
      </w:r>
      <w:r w:rsidRPr="00E92A0B">
        <w:rPr>
          <w:color w:val="000000"/>
        </w:rPr>
        <w:t xml:space="preserve">korunmasından </w:t>
      </w:r>
      <w:r w:rsidR="001213A8" w:rsidRPr="00E92A0B">
        <w:rPr>
          <w:color w:val="000000"/>
        </w:rPr>
        <w:t>k</w:t>
      </w:r>
      <w:r w:rsidRPr="00E92A0B">
        <w:rPr>
          <w:color w:val="000000"/>
        </w:rPr>
        <w:t xml:space="preserve">öy </w:t>
      </w:r>
      <w:r w:rsidR="001213A8" w:rsidRPr="00E92A0B">
        <w:rPr>
          <w:color w:val="000000"/>
        </w:rPr>
        <w:t>m</w:t>
      </w:r>
      <w:r w:rsidRPr="00E92A0B">
        <w:rPr>
          <w:color w:val="000000"/>
        </w:rPr>
        <w:t>uhtarlıkları ve</w:t>
      </w:r>
      <w:r w:rsidR="007F2989" w:rsidRPr="00E92A0B">
        <w:rPr>
          <w:color w:val="000000"/>
        </w:rPr>
        <w:t>ya</w:t>
      </w:r>
      <w:r w:rsidRPr="00E92A0B">
        <w:rPr>
          <w:color w:val="000000"/>
        </w:rPr>
        <w:t xml:space="preserve"> </w:t>
      </w:r>
      <w:r w:rsidR="001213A8" w:rsidRPr="00E92A0B">
        <w:rPr>
          <w:color w:val="000000"/>
        </w:rPr>
        <w:t>i</w:t>
      </w:r>
      <w:r w:rsidRPr="00E92A0B">
        <w:rPr>
          <w:color w:val="000000"/>
        </w:rPr>
        <w:t xml:space="preserve">çme </w:t>
      </w:r>
      <w:r w:rsidR="001213A8" w:rsidRPr="00E92A0B">
        <w:rPr>
          <w:color w:val="000000"/>
        </w:rPr>
        <w:t>s</w:t>
      </w:r>
      <w:r w:rsidRPr="00E92A0B">
        <w:rPr>
          <w:color w:val="000000"/>
        </w:rPr>
        <w:t xml:space="preserve">uyu </w:t>
      </w:r>
      <w:r w:rsidR="001213A8" w:rsidRPr="00E92A0B">
        <w:rPr>
          <w:color w:val="000000"/>
        </w:rPr>
        <w:t>b</w:t>
      </w:r>
      <w:r w:rsidRPr="00E92A0B">
        <w:rPr>
          <w:color w:val="000000"/>
        </w:rPr>
        <w:t>irlikleri sorumludur.</w:t>
      </w:r>
    </w:p>
    <w:p w:rsidR="004E14E7" w:rsidRPr="00E92A0B" w:rsidRDefault="00E32C29" w:rsidP="00095B30">
      <w:pPr>
        <w:pStyle w:val="NormalWeb"/>
        <w:spacing w:before="0" w:after="0"/>
        <w:rPr>
          <w:color w:val="000000"/>
        </w:rPr>
      </w:pPr>
      <w:r w:rsidRPr="00E92A0B">
        <w:rPr>
          <w:rStyle w:val="Gl"/>
          <w:color w:val="000000"/>
        </w:rPr>
        <w:t>İşletme, Bakım, Onarım</w:t>
      </w:r>
      <w:r w:rsidR="004E14E7" w:rsidRPr="00E92A0B">
        <w:rPr>
          <w:rStyle w:val="Gl"/>
          <w:color w:val="000000"/>
        </w:rPr>
        <w:t xml:space="preserve"> Usul ve Esasları</w:t>
      </w:r>
      <w:r w:rsidR="004E14E7" w:rsidRPr="00E92A0B">
        <w:rPr>
          <w:color w:val="000000"/>
        </w:rPr>
        <w:br/>
      </w:r>
      <w:r w:rsidR="004E14E7" w:rsidRPr="00E92A0B">
        <w:rPr>
          <w:rStyle w:val="Gl"/>
          <w:color w:val="000000"/>
        </w:rPr>
        <w:t>MADDE 6-</w:t>
      </w:r>
      <w:r w:rsidR="004E14E7" w:rsidRPr="00E92A0B">
        <w:rPr>
          <w:color w:val="000000"/>
        </w:rPr>
        <w:t>  (1) Şebekeli içme suyu tesisi bulunan köylerde her abone, bedeli ke</w:t>
      </w:r>
      <w:r w:rsidRPr="00E92A0B">
        <w:rPr>
          <w:color w:val="000000"/>
        </w:rPr>
        <w:t xml:space="preserve">ndisi tarafından </w:t>
      </w:r>
      <w:r w:rsidR="004E14E7" w:rsidRPr="00E92A0B">
        <w:rPr>
          <w:color w:val="000000"/>
        </w:rPr>
        <w:lastRenderedPageBreak/>
        <w:t>karşılanmak ve tükettiği suyun ölçümünü yapmak üzere su sayacı taktırmak ve kullandığı suya göre belirlenen su bedelini ödemek zorundadır. Su sayacı taktırmayan aboneler kaçak su kullanmış sayılacaktır. Abone, bağlı bulunduğu köy muhtarlığ</w:t>
      </w:r>
      <w:r w:rsidRPr="00E92A0B">
        <w:rPr>
          <w:color w:val="000000"/>
        </w:rPr>
        <w:t>ı il</w:t>
      </w:r>
      <w:r w:rsidR="004E14E7" w:rsidRPr="00E92A0B">
        <w:rPr>
          <w:color w:val="000000"/>
        </w:rPr>
        <w:t>e arasında su abone sözleşmesi imzalayacaktır.</w:t>
      </w:r>
      <w:r w:rsidR="007A19EE" w:rsidRPr="00E92A0B">
        <w:rPr>
          <w:color w:val="000000"/>
        </w:rPr>
        <w:t xml:space="preserve"> Bu işlemler Merkezde </w:t>
      </w:r>
      <w:r w:rsidR="004E14E7" w:rsidRPr="00E92A0B">
        <w:rPr>
          <w:color w:val="000000"/>
        </w:rPr>
        <w:t>Genel Sekreter gözetiminde, ilçelerde bağlı bulundukları İlçe Kaymakamlığı gözetiminde, Muhtarlıklar tarafından yürütülecektir. Sözleşme imzalamayan aboneye su verilmeyecektir. Abonelik sistemi kurulmamış içme suyu tesislerine İl Özel İdaresince bakım ve onarım İşleri için teknik yardım hizmeti verilmeyecek,</w:t>
      </w:r>
      <w:r w:rsidR="007A19EE" w:rsidRPr="00E92A0B">
        <w:rPr>
          <w:color w:val="000000"/>
        </w:rPr>
        <w:t xml:space="preserve"> ilave memba ve ek su talepleri karşılanmayacak,</w:t>
      </w:r>
      <w:r w:rsidR="004E14E7" w:rsidRPr="00E92A0B">
        <w:rPr>
          <w:color w:val="000000"/>
        </w:rPr>
        <w:t xml:space="preserve"> malzeme yardımı yapılmayacaktır.</w:t>
      </w:r>
      <w:r w:rsidR="004E14E7" w:rsidRPr="00E92A0B">
        <w:rPr>
          <w:color w:val="000000"/>
        </w:rPr>
        <w:br/>
        <w:t xml:space="preserve">(2) İnşa edilerek işletmeye açılan terfili içme suyu tesisinde Muhtarlık </w:t>
      </w:r>
      <w:r w:rsidR="003D70B9" w:rsidRPr="00E92A0B">
        <w:rPr>
          <w:color w:val="000000"/>
        </w:rPr>
        <w:t>ya da</w:t>
      </w:r>
      <w:r w:rsidR="004E14E7" w:rsidRPr="00E92A0B">
        <w:rPr>
          <w:color w:val="000000"/>
        </w:rPr>
        <w:t xml:space="preserve"> İçme Suyu Birliği, yapımı tamamlanan tesisin geçici kabulünden sonra onbeş gün içerisinde elektrik aboneliğini üzerlerine almak zorundadır. Kesin kabule kadar olan süredeki tesisin yapımından kaynaklanan arıza veya eksikler dışında meydana gelecek arızadan dolayı ortaya çıkan masraflar ile kullanımdan kaynaklanan su bedeli, elektrik masrafı gibi bedeller suyu kullananlardan tahsil edilir.</w:t>
      </w:r>
    </w:p>
    <w:p w:rsidR="004E14E7" w:rsidRPr="00E92A0B" w:rsidRDefault="004E14E7" w:rsidP="00095B30">
      <w:pPr>
        <w:pStyle w:val="NormalWeb"/>
        <w:spacing w:before="0" w:after="0"/>
        <w:rPr>
          <w:color w:val="000000"/>
        </w:rPr>
      </w:pPr>
      <w:r w:rsidRPr="00E92A0B">
        <w:rPr>
          <w:rStyle w:val="Gl"/>
          <w:color w:val="000000"/>
        </w:rPr>
        <w:t>Toplantı ve Kararlar</w:t>
      </w:r>
      <w:r w:rsidRPr="00E92A0B">
        <w:rPr>
          <w:color w:val="000000"/>
        </w:rPr>
        <w:br/>
      </w:r>
      <w:r w:rsidRPr="00E92A0B">
        <w:rPr>
          <w:rStyle w:val="Gl"/>
          <w:color w:val="000000"/>
        </w:rPr>
        <w:t>MADDE 7-</w:t>
      </w:r>
      <w:r w:rsidR="007A19EE" w:rsidRPr="00E92A0B">
        <w:rPr>
          <w:color w:val="000000"/>
        </w:rPr>
        <w:t xml:space="preserve">  (1) Merkezde </w:t>
      </w:r>
      <w:r w:rsidRPr="00E92A0B">
        <w:rPr>
          <w:color w:val="000000"/>
        </w:rPr>
        <w:t>Genel Sekreter başkanlığında, ilçelerde ise Kaymakam</w:t>
      </w:r>
      <w:r w:rsidRPr="00E92A0B">
        <w:rPr>
          <w:color w:val="000000"/>
        </w:rPr>
        <w:br/>
        <w:t xml:space="preserve">başkanlığında yılda bir defa toplantı yapılır. Toplantıya, grup içme suyu tesisi bulunan köylerde kurulan İçme Suyu Birliğini temsilen o birliğin yetkili organlarınca seçilmiş </w:t>
      </w:r>
      <w:r w:rsidR="001213A8" w:rsidRPr="00E92A0B">
        <w:rPr>
          <w:color w:val="000000"/>
        </w:rPr>
        <w:t xml:space="preserve">en az </w:t>
      </w:r>
      <w:r w:rsidRPr="00E92A0B">
        <w:rPr>
          <w:color w:val="000000"/>
        </w:rPr>
        <w:t xml:space="preserve">bir temsilci, münferit İçme suyu tesisi bulunan köylerde </w:t>
      </w:r>
      <w:r w:rsidR="00E32C29" w:rsidRPr="00E92A0B">
        <w:rPr>
          <w:color w:val="000000"/>
        </w:rPr>
        <w:t>Köy Muhtarları ile İl Ö</w:t>
      </w:r>
      <w:r w:rsidRPr="00E92A0B">
        <w:rPr>
          <w:color w:val="000000"/>
        </w:rPr>
        <w:t>zel İdaresi Birim Müdürlüğünden bir yetkili katılır. Bu toplantıda, içme suyu ile ilgili işlenen suçlara verilecek para cezası, cazibeli ve terfili su tüketim bedelleri, bakım,</w:t>
      </w:r>
      <w:r w:rsidR="000306B7" w:rsidRPr="00E92A0B">
        <w:rPr>
          <w:color w:val="000000"/>
        </w:rPr>
        <w:t xml:space="preserve"> </w:t>
      </w:r>
      <w:r w:rsidRPr="00E92A0B">
        <w:rPr>
          <w:color w:val="000000"/>
        </w:rPr>
        <w:t xml:space="preserve">onarım ve işletme giderleri göz önüne alınarak içme suyu tesisine ait zorunlu giderler ayrı ayrı belirlenir. Bu toplantıda alınan kararlar Merkezde </w:t>
      </w:r>
      <w:r w:rsidR="007A19EE" w:rsidRPr="00E92A0B">
        <w:rPr>
          <w:color w:val="000000"/>
        </w:rPr>
        <w:t>Genel Sekreter</w:t>
      </w:r>
      <w:r w:rsidRPr="00E92A0B">
        <w:rPr>
          <w:color w:val="000000"/>
        </w:rPr>
        <w:t>, ilçelerde Kaymakam tarafından onaylandıktan sonra uygulamaya konulur.</w:t>
      </w:r>
    </w:p>
    <w:p w:rsidR="00DF4370" w:rsidRPr="00E92A0B" w:rsidRDefault="004E14E7" w:rsidP="00095B30">
      <w:pPr>
        <w:pStyle w:val="NormalWeb"/>
        <w:spacing w:before="0" w:after="0"/>
        <w:rPr>
          <w:color w:val="000000"/>
        </w:rPr>
      </w:pPr>
      <w:r w:rsidRPr="00E92A0B">
        <w:rPr>
          <w:rStyle w:val="Gl"/>
          <w:color w:val="000000"/>
        </w:rPr>
        <w:t>Gelir ve Giderler</w:t>
      </w:r>
    </w:p>
    <w:p w:rsidR="004E14E7" w:rsidRPr="00E92A0B" w:rsidRDefault="004E14E7" w:rsidP="00095B30">
      <w:pPr>
        <w:pStyle w:val="NormalWeb"/>
        <w:spacing w:before="0" w:after="0"/>
        <w:rPr>
          <w:color w:val="000000"/>
        </w:rPr>
      </w:pPr>
      <w:r w:rsidRPr="00E92A0B">
        <w:rPr>
          <w:rStyle w:val="Gl"/>
          <w:color w:val="000000"/>
        </w:rPr>
        <w:t>MADDE 8-</w:t>
      </w:r>
      <w:r w:rsidRPr="00E92A0B">
        <w:rPr>
          <w:color w:val="000000"/>
        </w:rPr>
        <w:t>  (1) Su tüketim bedeli olarak a</w:t>
      </w:r>
      <w:r w:rsidR="001213A8" w:rsidRPr="00E92A0B">
        <w:rPr>
          <w:color w:val="000000"/>
        </w:rPr>
        <w:t>bonelerden alınacak ücretler;</w:t>
      </w:r>
      <w:r w:rsidR="001213A8" w:rsidRPr="00E92A0B">
        <w:rPr>
          <w:color w:val="000000"/>
        </w:rPr>
        <w:br/>
        <w:t>a)</w:t>
      </w:r>
      <w:r w:rsidRPr="00E92A0B">
        <w:rPr>
          <w:color w:val="000000"/>
        </w:rPr>
        <w:t> Münferit içm</w:t>
      </w:r>
      <w:r w:rsidR="007A19EE" w:rsidRPr="00E92A0B">
        <w:rPr>
          <w:color w:val="000000"/>
        </w:rPr>
        <w:t>e suyu tesislerinde Köy Muhtarlı</w:t>
      </w:r>
      <w:r w:rsidRPr="00E92A0B">
        <w:rPr>
          <w:color w:val="000000"/>
        </w:rPr>
        <w:t>klarınca tahsil edilerek, tesisin bakım</w:t>
      </w:r>
      <w:r w:rsidR="003D70B9" w:rsidRPr="00E92A0B">
        <w:rPr>
          <w:color w:val="000000"/>
        </w:rPr>
        <w:t>ı</w:t>
      </w:r>
      <w:r w:rsidRPr="00E92A0B">
        <w:rPr>
          <w:color w:val="000000"/>
        </w:rPr>
        <w:t>-onarım</w:t>
      </w:r>
      <w:r w:rsidR="003D70B9" w:rsidRPr="00E92A0B">
        <w:rPr>
          <w:color w:val="000000"/>
        </w:rPr>
        <w:t>ı, korunması</w:t>
      </w:r>
      <w:r w:rsidRPr="00E92A0B">
        <w:rPr>
          <w:color w:val="000000"/>
        </w:rPr>
        <w:t xml:space="preserve"> ve işlet</w:t>
      </w:r>
      <w:r w:rsidR="003D70B9" w:rsidRPr="00E92A0B">
        <w:rPr>
          <w:color w:val="000000"/>
        </w:rPr>
        <w:t>il</w:t>
      </w:r>
      <w:r w:rsidRPr="00E92A0B">
        <w:rPr>
          <w:color w:val="000000"/>
        </w:rPr>
        <w:t>mesinde kullanılmak üzere köy bütçesine,</w:t>
      </w:r>
      <w:r w:rsidRPr="00E92A0B">
        <w:rPr>
          <w:color w:val="000000"/>
        </w:rPr>
        <w:br/>
        <w:t>b) Grup içme suyu tesislerinde İçme Suyu Birliği tüzüğüne göre tahsil edilerek, grubun bakım</w:t>
      </w:r>
      <w:r w:rsidR="003D70B9" w:rsidRPr="00E92A0B">
        <w:rPr>
          <w:color w:val="000000"/>
        </w:rPr>
        <w:t>ı</w:t>
      </w:r>
      <w:r w:rsidRPr="00E92A0B">
        <w:rPr>
          <w:color w:val="000000"/>
        </w:rPr>
        <w:t>-onarım</w:t>
      </w:r>
      <w:r w:rsidR="003D70B9" w:rsidRPr="00E92A0B">
        <w:rPr>
          <w:color w:val="000000"/>
        </w:rPr>
        <w:t>ı, korunması</w:t>
      </w:r>
      <w:r w:rsidRPr="00E92A0B">
        <w:rPr>
          <w:color w:val="000000"/>
        </w:rPr>
        <w:t xml:space="preserve"> ve </w:t>
      </w:r>
      <w:r w:rsidR="003D70B9" w:rsidRPr="00E92A0B">
        <w:rPr>
          <w:color w:val="000000"/>
        </w:rPr>
        <w:t>i</w:t>
      </w:r>
      <w:r w:rsidRPr="00E92A0B">
        <w:rPr>
          <w:color w:val="000000"/>
        </w:rPr>
        <w:t>şlet</w:t>
      </w:r>
      <w:r w:rsidR="003D70B9" w:rsidRPr="00E92A0B">
        <w:rPr>
          <w:color w:val="000000"/>
        </w:rPr>
        <w:t>il</w:t>
      </w:r>
      <w:r w:rsidRPr="00E92A0B">
        <w:rPr>
          <w:color w:val="000000"/>
        </w:rPr>
        <w:t>mesinde kull</w:t>
      </w:r>
      <w:r w:rsidR="00E32C29" w:rsidRPr="00E92A0B">
        <w:rPr>
          <w:color w:val="000000"/>
        </w:rPr>
        <w:t xml:space="preserve">anılmak üzere birlik bütçesine </w:t>
      </w:r>
      <w:r w:rsidRPr="00E92A0B">
        <w:rPr>
          <w:color w:val="000000"/>
        </w:rPr>
        <w:t>gelir kaydedilir.</w:t>
      </w:r>
      <w:r w:rsidRPr="00E92A0B">
        <w:rPr>
          <w:color w:val="000000"/>
        </w:rPr>
        <w:br/>
        <w:t>c) Münferit ve grup içme suyu tesislerinden şebekeli olanlarda, k</w:t>
      </w:r>
      <w:r w:rsidR="00E32C29" w:rsidRPr="00E92A0B">
        <w:rPr>
          <w:color w:val="000000"/>
        </w:rPr>
        <w:t xml:space="preserve">ullanılan su miktarına göre her </w:t>
      </w:r>
      <w:r w:rsidRPr="00E92A0B">
        <w:rPr>
          <w:color w:val="000000"/>
        </w:rPr>
        <w:t>aboneden alınan su tüketim bedeli; personel masrafı, enerji giderleri, rutin bakım</w:t>
      </w:r>
      <w:r w:rsidR="003D70B9" w:rsidRPr="00E92A0B">
        <w:rPr>
          <w:color w:val="000000"/>
        </w:rPr>
        <w:t>-</w:t>
      </w:r>
      <w:r w:rsidRPr="00E92A0B">
        <w:rPr>
          <w:color w:val="000000"/>
        </w:rPr>
        <w:t>onarım</w:t>
      </w:r>
      <w:r w:rsidR="003D70B9" w:rsidRPr="00E92A0B">
        <w:rPr>
          <w:color w:val="000000"/>
        </w:rPr>
        <w:t>, koruma</w:t>
      </w:r>
      <w:r w:rsidRPr="00E92A0B">
        <w:rPr>
          <w:color w:val="000000"/>
        </w:rPr>
        <w:t xml:space="preserve"> giderleri</w:t>
      </w:r>
      <w:r w:rsidR="00E32C29" w:rsidRPr="00E92A0B">
        <w:rPr>
          <w:color w:val="000000"/>
        </w:rPr>
        <w:t xml:space="preserve"> ve </w:t>
      </w:r>
      <w:r w:rsidRPr="00E92A0B">
        <w:rPr>
          <w:color w:val="000000"/>
        </w:rPr>
        <w:t>diğer işletme giderlerinin karşılanmasında kullanılır.</w:t>
      </w:r>
      <w:r w:rsidRPr="00E92A0B">
        <w:rPr>
          <w:color w:val="000000"/>
        </w:rPr>
        <w:br/>
        <w:t>ç) Muhtarlık ya</w:t>
      </w:r>
      <w:r w:rsidR="003D70B9" w:rsidRPr="00E92A0B">
        <w:rPr>
          <w:color w:val="000000"/>
        </w:rPr>
        <w:t xml:space="preserve"> </w:t>
      </w:r>
      <w:r w:rsidRPr="00E92A0B">
        <w:rPr>
          <w:color w:val="000000"/>
        </w:rPr>
        <w:t xml:space="preserve">da İçme Suyu Birliği tarafından, abonenin tükettiği su miktarı ve ödeyeceği ücretin yer aldığı su </w:t>
      </w:r>
      <w:r w:rsidR="00E02F2A" w:rsidRPr="00E92A0B">
        <w:rPr>
          <w:color w:val="000000"/>
        </w:rPr>
        <w:t>i</w:t>
      </w:r>
      <w:r w:rsidRPr="00E92A0B">
        <w:rPr>
          <w:color w:val="000000"/>
        </w:rPr>
        <w:t>hbarnamesi makbuzu kesilir. Abone tarafından ödeme yapıldığında su parasının alındığına dair makbuz verilir. Su parası yatırmayan abonelerin su sayaçları Muhtarlık ya</w:t>
      </w:r>
      <w:r w:rsidR="003D70B9" w:rsidRPr="00E92A0B">
        <w:rPr>
          <w:color w:val="000000"/>
        </w:rPr>
        <w:t xml:space="preserve"> </w:t>
      </w:r>
      <w:r w:rsidRPr="00E92A0B">
        <w:rPr>
          <w:color w:val="000000"/>
        </w:rPr>
        <w:t xml:space="preserve">da İçme Suyu Birliği tarafından mühürlendikten sonra su kesim tutanağı düzenlenerek suları kesilir. Su Abone Sözleşmesi, Su İhbarnamesi ve Su Kesim Tutanağı </w:t>
      </w:r>
      <w:r w:rsidR="00E02F2A" w:rsidRPr="00E92A0B">
        <w:rPr>
          <w:color w:val="000000"/>
        </w:rPr>
        <w:t>Köylere Hizmet Götürme B</w:t>
      </w:r>
      <w:r w:rsidRPr="00E92A0B">
        <w:rPr>
          <w:color w:val="000000"/>
        </w:rPr>
        <w:t>irliklerince bastırılır</w:t>
      </w:r>
      <w:r w:rsidR="00E02F2A" w:rsidRPr="00E92A0B">
        <w:rPr>
          <w:color w:val="000000"/>
        </w:rPr>
        <w:t xml:space="preserve"> ve onaylanır</w:t>
      </w:r>
      <w:r w:rsidRPr="00E92A0B">
        <w:rPr>
          <w:color w:val="000000"/>
        </w:rPr>
        <w:t>.</w:t>
      </w:r>
    </w:p>
    <w:p w:rsidR="004E14E7" w:rsidRPr="00E92A0B" w:rsidRDefault="004E14E7" w:rsidP="00095B30">
      <w:pPr>
        <w:pStyle w:val="NormalWeb"/>
        <w:spacing w:before="0" w:after="0"/>
        <w:rPr>
          <w:color w:val="000000"/>
        </w:rPr>
      </w:pPr>
      <w:r w:rsidRPr="00E92A0B">
        <w:rPr>
          <w:rStyle w:val="Gl"/>
          <w:color w:val="000000"/>
        </w:rPr>
        <w:t>Kullanım Amacı</w:t>
      </w:r>
      <w:r w:rsidRPr="00E92A0B">
        <w:rPr>
          <w:color w:val="000000"/>
        </w:rPr>
        <w:br/>
      </w:r>
      <w:r w:rsidRPr="00E92A0B">
        <w:rPr>
          <w:rStyle w:val="Gl"/>
          <w:color w:val="000000"/>
        </w:rPr>
        <w:t>MADDE 9-</w:t>
      </w:r>
      <w:r w:rsidRPr="00E92A0B">
        <w:rPr>
          <w:color w:val="000000"/>
        </w:rPr>
        <w:t xml:space="preserve">  (1) İçme suyu tesisleri, insan ve hayvan </w:t>
      </w:r>
      <w:r w:rsidR="00E02F2A" w:rsidRPr="00E92A0B">
        <w:rPr>
          <w:color w:val="000000"/>
        </w:rPr>
        <w:t>i</w:t>
      </w:r>
      <w:r w:rsidRPr="00E92A0B">
        <w:rPr>
          <w:color w:val="000000"/>
        </w:rPr>
        <w:t>çme-kullanma suyu ihtiyacını karşılamak amacıyla tesis edildiğinden tarımsal sulama ya</w:t>
      </w:r>
      <w:r w:rsidR="00E02F2A" w:rsidRPr="00E92A0B">
        <w:rPr>
          <w:color w:val="000000"/>
        </w:rPr>
        <w:t xml:space="preserve"> </w:t>
      </w:r>
      <w:r w:rsidRPr="00E92A0B">
        <w:rPr>
          <w:color w:val="000000"/>
        </w:rPr>
        <w:t>da başka amaçlarla kullanılamaz.</w:t>
      </w:r>
      <w:r w:rsidRPr="00E92A0B">
        <w:rPr>
          <w:color w:val="000000"/>
        </w:rPr>
        <w:br/>
        <w:t> </w:t>
      </w:r>
      <w:r w:rsidRPr="00E92A0B">
        <w:rPr>
          <w:rStyle w:val="Gl"/>
          <w:color w:val="000000"/>
        </w:rPr>
        <w:t>Verimlilik</w:t>
      </w:r>
      <w:r w:rsidRPr="00E92A0B">
        <w:rPr>
          <w:color w:val="000000"/>
        </w:rPr>
        <w:br/>
      </w:r>
      <w:r w:rsidRPr="00E92A0B">
        <w:rPr>
          <w:rStyle w:val="Gl"/>
          <w:color w:val="000000"/>
        </w:rPr>
        <w:t>MADDE 10-</w:t>
      </w:r>
      <w:r w:rsidRPr="00E92A0B">
        <w:rPr>
          <w:color w:val="000000"/>
        </w:rPr>
        <w:t xml:space="preserve"> (1) İl Özel İdaresi, içme suyu tesislerinin amacına uygun </w:t>
      </w:r>
      <w:r w:rsidR="00E02F2A" w:rsidRPr="00E92A0B">
        <w:rPr>
          <w:color w:val="000000"/>
        </w:rPr>
        <w:t>i</w:t>
      </w:r>
      <w:r w:rsidRPr="00E92A0B">
        <w:rPr>
          <w:color w:val="000000"/>
        </w:rPr>
        <w:t>şletilip işletilmediğini ve projesindeki değerlere uygun verimlilikte çalıştırılıp çalıştırılmadığını, projesindeki d</w:t>
      </w:r>
      <w:r w:rsidR="000306B7" w:rsidRPr="00E92A0B">
        <w:rPr>
          <w:color w:val="000000"/>
        </w:rPr>
        <w:t>eğerleri esas alarak tayin, tesp</w:t>
      </w:r>
      <w:r w:rsidRPr="00E92A0B">
        <w:rPr>
          <w:color w:val="000000"/>
        </w:rPr>
        <w:t>it eder ve denetler.</w:t>
      </w:r>
      <w:r w:rsidRPr="00E92A0B">
        <w:rPr>
          <w:color w:val="000000"/>
        </w:rPr>
        <w:br/>
      </w:r>
      <w:r w:rsidRPr="00E92A0B">
        <w:rPr>
          <w:rStyle w:val="Gl"/>
          <w:color w:val="000000"/>
        </w:rPr>
        <w:t>Projenin Kapsamı</w:t>
      </w:r>
      <w:r w:rsidRPr="00E92A0B">
        <w:rPr>
          <w:color w:val="000000"/>
        </w:rPr>
        <w:br/>
      </w:r>
      <w:r w:rsidRPr="00E92A0B">
        <w:rPr>
          <w:rStyle w:val="Gl"/>
          <w:color w:val="000000"/>
        </w:rPr>
        <w:t>MADDE 11-</w:t>
      </w:r>
      <w:r w:rsidRPr="00E92A0B">
        <w:rPr>
          <w:color w:val="000000"/>
        </w:rPr>
        <w:t xml:space="preserve"> (1) Yapımı tamamlanarak muhtarlıklara ve</w:t>
      </w:r>
      <w:r w:rsidR="00E02F2A" w:rsidRPr="00E92A0B">
        <w:rPr>
          <w:color w:val="000000"/>
        </w:rPr>
        <w:t>ya</w:t>
      </w:r>
      <w:r w:rsidRPr="00E92A0B">
        <w:rPr>
          <w:color w:val="000000"/>
        </w:rPr>
        <w:t xml:space="preserve"> içme suyu birl</w:t>
      </w:r>
      <w:r w:rsidR="005C432D" w:rsidRPr="00E92A0B">
        <w:rPr>
          <w:color w:val="000000"/>
        </w:rPr>
        <w:t xml:space="preserve">iklerine devir edilen içme suyu </w:t>
      </w:r>
      <w:r w:rsidRPr="00E92A0B">
        <w:rPr>
          <w:color w:val="000000"/>
        </w:rPr>
        <w:t>tesislerinden, önce tesisin projesinde yar alan üniteler faydalanır. Projesi dışında, tesisten faydalanmak amacıyla ünite ilavesi yapılamaz. Ancak zorunluluk hallerinde ve teknik olarak uygun bulunması durumunda proje kapsamının genişletilmesi veya daraltılmasına karar vermeye İl Özel İdaresi yetkilidir.</w:t>
      </w:r>
      <w:r w:rsidRPr="00E92A0B">
        <w:rPr>
          <w:color w:val="000000"/>
        </w:rPr>
        <w:br/>
        <w:t xml:space="preserve">(2) Ünite kapsamında bulunmayan, ünite kapsamında yer alsa da teknik olarak </w:t>
      </w:r>
      <w:r w:rsidR="00E02F2A" w:rsidRPr="00E92A0B">
        <w:rPr>
          <w:color w:val="000000"/>
        </w:rPr>
        <w:t>i</w:t>
      </w:r>
      <w:r w:rsidRPr="00E92A0B">
        <w:rPr>
          <w:color w:val="000000"/>
        </w:rPr>
        <w:t>şletme problemi yaşanabilecek yerlere münferit içme suyu tesisi yapılamaz.</w:t>
      </w:r>
    </w:p>
    <w:p w:rsidR="00096AAC" w:rsidRPr="00E92A0B" w:rsidRDefault="004E14E7" w:rsidP="00452FDC">
      <w:pPr>
        <w:pStyle w:val="NormalWeb"/>
        <w:spacing w:before="0" w:after="0"/>
        <w:rPr>
          <w:color w:val="000000"/>
        </w:rPr>
      </w:pPr>
      <w:r w:rsidRPr="00E92A0B">
        <w:rPr>
          <w:rStyle w:val="Gl"/>
          <w:color w:val="000000"/>
        </w:rPr>
        <w:t>Tesisin Korunması</w:t>
      </w:r>
      <w:r w:rsidRPr="00E92A0B">
        <w:rPr>
          <w:color w:val="000000"/>
        </w:rPr>
        <w:br/>
      </w:r>
      <w:r w:rsidRPr="00E92A0B">
        <w:rPr>
          <w:rStyle w:val="Gl"/>
          <w:color w:val="000000"/>
        </w:rPr>
        <w:t>MADDE 12-</w:t>
      </w:r>
      <w:r w:rsidRPr="00E92A0B">
        <w:rPr>
          <w:color w:val="000000"/>
        </w:rPr>
        <w:t xml:space="preserve"> (1) Köy </w:t>
      </w:r>
      <w:r w:rsidR="00E02F2A" w:rsidRPr="00E92A0B">
        <w:rPr>
          <w:color w:val="000000"/>
        </w:rPr>
        <w:t>i</w:t>
      </w:r>
      <w:r w:rsidRPr="00E92A0B">
        <w:rPr>
          <w:color w:val="000000"/>
        </w:rPr>
        <w:t>çme suyu tesislerinin korunmasından Köy Muhtarlıkları ve</w:t>
      </w:r>
      <w:r w:rsidR="00E02F2A" w:rsidRPr="00E92A0B">
        <w:rPr>
          <w:color w:val="000000"/>
        </w:rPr>
        <w:t>ya</w:t>
      </w:r>
      <w:r w:rsidRPr="00E92A0B">
        <w:rPr>
          <w:color w:val="000000"/>
        </w:rPr>
        <w:t xml:space="preserve"> </w:t>
      </w:r>
      <w:r w:rsidR="00E02F2A" w:rsidRPr="00E92A0B">
        <w:rPr>
          <w:color w:val="000000"/>
        </w:rPr>
        <w:t>i</w:t>
      </w:r>
      <w:r w:rsidRPr="00E92A0B">
        <w:rPr>
          <w:color w:val="000000"/>
        </w:rPr>
        <w:t xml:space="preserve">çme suyu </w:t>
      </w:r>
      <w:r w:rsidR="00E02F2A" w:rsidRPr="00E92A0B">
        <w:rPr>
          <w:color w:val="000000"/>
        </w:rPr>
        <w:t>b</w:t>
      </w:r>
      <w:r w:rsidRPr="00E92A0B">
        <w:rPr>
          <w:color w:val="000000"/>
        </w:rPr>
        <w:t>irlikleri sorumludur.</w:t>
      </w:r>
      <w:r w:rsidRPr="00E92A0B">
        <w:rPr>
          <w:color w:val="000000"/>
        </w:rPr>
        <w:br/>
        <w:t>(2) Köy</w:t>
      </w:r>
      <w:r w:rsidR="00E02F2A" w:rsidRPr="00E92A0B">
        <w:rPr>
          <w:color w:val="000000"/>
        </w:rPr>
        <w:t xml:space="preserve"> M</w:t>
      </w:r>
      <w:r w:rsidRPr="00E92A0B">
        <w:rPr>
          <w:color w:val="000000"/>
        </w:rPr>
        <w:t>uhtarlıkları ve</w:t>
      </w:r>
      <w:r w:rsidR="00B6651D" w:rsidRPr="00E92A0B">
        <w:rPr>
          <w:color w:val="000000"/>
        </w:rPr>
        <w:t>ya</w:t>
      </w:r>
      <w:r w:rsidRPr="00E92A0B">
        <w:rPr>
          <w:color w:val="000000"/>
        </w:rPr>
        <w:t xml:space="preserve"> </w:t>
      </w:r>
      <w:r w:rsidR="00E02F2A" w:rsidRPr="00E92A0B">
        <w:rPr>
          <w:color w:val="000000"/>
        </w:rPr>
        <w:t>i</w:t>
      </w:r>
      <w:r w:rsidRPr="00E92A0B">
        <w:rPr>
          <w:color w:val="000000"/>
        </w:rPr>
        <w:t xml:space="preserve">çme suyu </w:t>
      </w:r>
      <w:r w:rsidR="00E02F2A" w:rsidRPr="00E92A0B">
        <w:rPr>
          <w:color w:val="000000"/>
        </w:rPr>
        <w:t>b</w:t>
      </w:r>
      <w:r w:rsidRPr="00E92A0B">
        <w:rPr>
          <w:color w:val="000000"/>
        </w:rPr>
        <w:t xml:space="preserve">irliklerince </w:t>
      </w:r>
      <w:r w:rsidR="00E02F2A" w:rsidRPr="00E92A0B">
        <w:rPr>
          <w:color w:val="000000"/>
        </w:rPr>
        <w:t>i</w:t>
      </w:r>
      <w:r w:rsidRPr="00E92A0B">
        <w:rPr>
          <w:color w:val="000000"/>
        </w:rPr>
        <w:t xml:space="preserve">şletme, bakım ve onarımları yapılan içme suyu </w:t>
      </w:r>
      <w:r w:rsidRPr="00E92A0B">
        <w:rPr>
          <w:color w:val="000000"/>
        </w:rPr>
        <w:lastRenderedPageBreak/>
        <w:t>tesislerinin tahrip edilmesi, bozulması veya zarar verilmesi ile su kaynağının kirletilmesi halinde sorumluları hakkında 09/05/1960 tarih</w:t>
      </w:r>
      <w:r w:rsidR="005C432D" w:rsidRPr="00E92A0B">
        <w:rPr>
          <w:color w:val="000000"/>
        </w:rPr>
        <w:t>li ve 7478 Sayılı Köy İçme Suları</w:t>
      </w:r>
      <w:r w:rsidRPr="00E92A0B">
        <w:rPr>
          <w:color w:val="000000"/>
        </w:rPr>
        <w:t xml:space="preserve"> Hakkında Kanun'un 16.maddesi ve 2</w:t>
      </w:r>
      <w:r w:rsidR="005C432D" w:rsidRPr="00E92A0B">
        <w:rPr>
          <w:color w:val="000000"/>
        </w:rPr>
        <w:t>2/02/2005 tarihli 5302 Sayılı İl Ö</w:t>
      </w:r>
      <w:r w:rsidRPr="00E92A0B">
        <w:rPr>
          <w:color w:val="000000"/>
        </w:rPr>
        <w:t>zel İdaresi Kanunu'nun 55 ve 56.madde hükümlerine göre yasal işlem yapılır.</w:t>
      </w:r>
      <w:r w:rsidRPr="00E92A0B">
        <w:rPr>
          <w:color w:val="000000"/>
        </w:rPr>
        <w:br/>
      </w:r>
      <w:r w:rsidR="00452FDC" w:rsidRPr="00E92A0B">
        <w:rPr>
          <w:color w:val="000000"/>
        </w:rPr>
        <w:t xml:space="preserve">            </w:t>
      </w:r>
      <w:r w:rsidRPr="00E92A0B">
        <w:rPr>
          <w:color w:val="000000"/>
        </w:rPr>
        <w:t xml:space="preserve">(3) Köye tesis edilen </w:t>
      </w:r>
      <w:r w:rsidR="00E02F2A" w:rsidRPr="00E92A0B">
        <w:rPr>
          <w:color w:val="000000"/>
        </w:rPr>
        <w:t>i</w:t>
      </w:r>
      <w:r w:rsidRPr="00E92A0B">
        <w:rPr>
          <w:color w:val="000000"/>
        </w:rPr>
        <w:t xml:space="preserve">çme suyu kullanım düzenini bozanlara, su sayacı taktırmayanlara </w:t>
      </w:r>
      <w:r w:rsidR="00E02F2A" w:rsidRPr="00E92A0B">
        <w:rPr>
          <w:color w:val="000000"/>
        </w:rPr>
        <w:t>m</w:t>
      </w:r>
      <w:r w:rsidRPr="00E92A0B">
        <w:rPr>
          <w:color w:val="000000"/>
        </w:rPr>
        <w:t>uhtarlık ya</w:t>
      </w:r>
      <w:r w:rsidR="00C028CF" w:rsidRPr="00E92A0B">
        <w:rPr>
          <w:color w:val="000000"/>
        </w:rPr>
        <w:t xml:space="preserve"> </w:t>
      </w:r>
      <w:r w:rsidRPr="00E92A0B">
        <w:rPr>
          <w:color w:val="000000"/>
        </w:rPr>
        <w:t xml:space="preserve">da </w:t>
      </w:r>
      <w:r w:rsidR="00E02F2A" w:rsidRPr="00E92A0B">
        <w:rPr>
          <w:color w:val="000000"/>
        </w:rPr>
        <w:t>i</w:t>
      </w:r>
      <w:r w:rsidRPr="00E92A0B">
        <w:rPr>
          <w:color w:val="000000"/>
        </w:rPr>
        <w:t xml:space="preserve">çme </w:t>
      </w:r>
      <w:r w:rsidR="00E02F2A" w:rsidRPr="00E92A0B">
        <w:rPr>
          <w:color w:val="000000"/>
        </w:rPr>
        <w:t>s</w:t>
      </w:r>
      <w:r w:rsidRPr="00E92A0B">
        <w:rPr>
          <w:color w:val="000000"/>
        </w:rPr>
        <w:t xml:space="preserve">uyu </w:t>
      </w:r>
      <w:r w:rsidR="00E02F2A" w:rsidRPr="00E92A0B">
        <w:rPr>
          <w:color w:val="000000"/>
        </w:rPr>
        <w:t>b</w:t>
      </w:r>
      <w:r w:rsidRPr="00E92A0B">
        <w:rPr>
          <w:color w:val="000000"/>
        </w:rPr>
        <w:t>irliği</w:t>
      </w:r>
      <w:r w:rsidR="000C32CD" w:rsidRPr="00E92A0B">
        <w:rPr>
          <w:color w:val="000000"/>
        </w:rPr>
        <w:t xml:space="preserve"> tarafından 7. maddeye göre tesp</w:t>
      </w:r>
      <w:r w:rsidRPr="00E92A0B">
        <w:rPr>
          <w:color w:val="000000"/>
        </w:rPr>
        <w:t>it edilen para cezası verilir. Verilen bu cezalar, köy karar defterin</w:t>
      </w:r>
      <w:r w:rsidR="00526287" w:rsidRPr="00E92A0B">
        <w:rPr>
          <w:color w:val="000000"/>
        </w:rPr>
        <w:t xml:space="preserve">e yazılır ve Merkez'de </w:t>
      </w:r>
      <w:r w:rsidRPr="00E92A0B">
        <w:rPr>
          <w:color w:val="000000"/>
        </w:rPr>
        <w:t>Genel Sekreter, ilçelerd</w:t>
      </w:r>
      <w:r w:rsidR="00C028CF" w:rsidRPr="00E92A0B">
        <w:rPr>
          <w:color w:val="000000"/>
        </w:rPr>
        <w:t>e i</w:t>
      </w:r>
      <w:r w:rsidRPr="00E92A0B">
        <w:rPr>
          <w:color w:val="000000"/>
        </w:rPr>
        <w:t>se Kaymakam tarafından onaylandıktan sonra kesinleşmiş olur.</w:t>
      </w:r>
      <w:r w:rsidRPr="00E92A0B">
        <w:rPr>
          <w:color w:val="000000"/>
        </w:rPr>
        <w:br/>
      </w:r>
      <w:r w:rsidR="00452FDC" w:rsidRPr="00E92A0B">
        <w:rPr>
          <w:color w:val="000000"/>
        </w:rPr>
        <w:t xml:space="preserve">            </w:t>
      </w:r>
      <w:r w:rsidRPr="00E92A0B">
        <w:rPr>
          <w:color w:val="000000"/>
        </w:rPr>
        <w:t>(4) İçme suyu tesisi</w:t>
      </w:r>
      <w:r w:rsidR="000C32CD" w:rsidRPr="00E92A0B">
        <w:rPr>
          <w:color w:val="000000"/>
        </w:rPr>
        <w:t>ne zarar veren sorumluların tesp</w:t>
      </w:r>
      <w:r w:rsidRPr="00E92A0B">
        <w:rPr>
          <w:color w:val="000000"/>
        </w:rPr>
        <w:t>it edilememesi halinde tahribat, bozma</w:t>
      </w:r>
      <w:r w:rsidR="005C432D" w:rsidRPr="00E92A0B">
        <w:rPr>
          <w:color w:val="000000"/>
        </w:rPr>
        <w:t xml:space="preserve"> veya zarar hangi ünite sınırları</w:t>
      </w:r>
      <w:r w:rsidRPr="00E92A0B">
        <w:rPr>
          <w:color w:val="000000"/>
        </w:rPr>
        <w:t xml:space="preserve"> içinde meydana gelmişse on</w:t>
      </w:r>
      <w:r w:rsidR="005C432D" w:rsidRPr="00E92A0B">
        <w:rPr>
          <w:color w:val="000000"/>
        </w:rPr>
        <w:t>arım masrafları o üniteden tazmin</w:t>
      </w:r>
      <w:r w:rsidRPr="00E92A0B">
        <w:rPr>
          <w:color w:val="000000"/>
        </w:rPr>
        <w:t xml:space="preserve"> ettirilir.</w:t>
      </w:r>
    </w:p>
    <w:p w:rsidR="00CA225C" w:rsidRPr="00E92A0B" w:rsidRDefault="00DF4370" w:rsidP="00095B30">
      <w:pPr>
        <w:pStyle w:val="NormalWeb"/>
        <w:spacing w:before="0" w:after="0"/>
        <w:rPr>
          <w:color w:val="000000"/>
        </w:rPr>
      </w:pPr>
      <w:r w:rsidRPr="00E92A0B">
        <w:rPr>
          <w:b/>
          <w:color w:val="000000"/>
        </w:rPr>
        <w:t>Limit Uygulama Esasları</w:t>
      </w:r>
    </w:p>
    <w:p w:rsidR="00932AE1" w:rsidRPr="00E92A0B" w:rsidRDefault="00932AE1" w:rsidP="00095B30">
      <w:pPr>
        <w:rPr>
          <w:color w:val="000000"/>
        </w:rPr>
      </w:pPr>
      <w:r w:rsidRPr="00E92A0B">
        <w:rPr>
          <w:b/>
          <w:color w:val="000000"/>
        </w:rPr>
        <w:t xml:space="preserve"> MADDE 13-</w:t>
      </w:r>
      <w:r w:rsidRPr="00E92A0B">
        <w:rPr>
          <w:color w:val="000000"/>
        </w:rPr>
        <w:t xml:space="preserve"> (1) </w:t>
      </w:r>
      <w:r w:rsidR="00C028CF" w:rsidRPr="00E92A0B">
        <w:rPr>
          <w:color w:val="000000"/>
        </w:rPr>
        <w:t>Limit;</w:t>
      </w:r>
      <w:r w:rsidRPr="00E92A0B">
        <w:rPr>
          <w:color w:val="000000"/>
        </w:rPr>
        <w:t xml:space="preserve"> İl Özel </w:t>
      </w:r>
      <w:r w:rsidR="00C028CF" w:rsidRPr="00E92A0B">
        <w:rPr>
          <w:color w:val="000000"/>
        </w:rPr>
        <w:t>İdaresi içmesuyu</w:t>
      </w:r>
      <w:r w:rsidRPr="00E92A0B">
        <w:rPr>
          <w:color w:val="000000"/>
        </w:rPr>
        <w:t xml:space="preserve"> yapım programında bulunmayan fakat sonradan aciliyetine binaen yapımına gerek duyulan yenileme,</w:t>
      </w:r>
      <w:r w:rsidR="000C32CD" w:rsidRPr="00E92A0B">
        <w:rPr>
          <w:color w:val="000000"/>
        </w:rPr>
        <w:t xml:space="preserve"> </w:t>
      </w:r>
      <w:r w:rsidRPr="00E92A0B">
        <w:rPr>
          <w:color w:val="000000"/>
        </w:rPr>
        <w:t>geliştirme,</w:t>
      </w:r>
      <w:r w:rsidR="00C028CF" w:rsidRPr="00E92A0B">
        <w:rPr>
          <w:color w:val="000000"/>
        </w:rPr>
        <w:t xml:space="preserve"> </w:t>
      </w:r>
      <w:r w:rsidRPr="00E92A0B">
        <w:rPr>
          <w:color w:val="000000"/>
        </w:rPr>
        <w:t>bakım</w:t>
      </w:r>
      <w:r w:rsidR="00C028CF" w:rsidRPr="00E92A0B">
        <w:rPr>
          <w:color w:val="000000"/>
        </w:rPr>
        <w:t>-</w:t>
      </w:r>
      <w:r w:rsidRPr="00E92A0B">
        <w:rPr>
          <w:color w:val="000000"/>
        </w:rPr>
        <w:t xml:space="preserve"> onarım gibi </w:t>
      </w:r>
      <w:r w:rsidR="00C028CF" w:rsidRPr="00E92A0B">
        <w:rPr>
          <w:color w:val="000000"/>
        </w:rPr>
        <w:t>(</w:t>
      </w:r>
      <w:r w:rsidRPr="00E92A0B">
        <w:rPr>
          <w:color w:val="000000"/>
        </w:rPr>
        <w:t>her ünite için İl Encümenince alınacak olan kararla belirlenecek tutarı geçmemek üzere</w:t>
      </w:r>
      <w:r w:rsidR="00C028CF" w:rsidRPr="00E92A0B">
        <w:rPr>
          <w:color w:val="000000"/>
        </w:rPr>
        <w:t>)</w:t>
      </w:r>
      <w:r w:rsidRPr="00E92A0B">
        <w:rPr>
          <w:color w:val="000000"/>
        </w:rPr>
        <w:t xml:space="preserve"> inşaat olarak içmesuyu uygulamalarının Müdürlükçe gerçekleştirilmesi</w:t>
      </w:r>
      <w:r w:rsidR="00C028CF" w:rsidRPr="00E92A0B">
        <w:rPr>
          <w:color w:val="000000"/>
        </w:rPr>
        <w:t xml:space="preserve"> işlemleridir</w:t>
      </w:r>
      <w:r w:rsidRPr="00E92A0B">
        <w:rPr>
          <w:color w:val="000000"/>
        </w:rPr>
        <w:t xml:space="preserve">. </w:t>
      </w:r>
      <w:r w:rsidR="00C028CF" w:rsidRPr="00E92A0B">
        <w:rPr>
          <w:color w:val="000000"/>
        </w:rPr>
        <w:t>Bunun için</w:t>
      </w:r>
      <w:r w:rsidRPr="00E92A0B">
        <w:rPr>
          <w:color w:val="000000"/>
        </w:rPr>
        <w:t xml:space="preserve"> ihtiyaç duyulan ödeneğin ve malzemelerin İl Özel İdaresi bütçesinden ayrılacak ödenekle karşılanabilmesi için her yıl hazırlanacak bütçeye limit inşaatları için ayrı bir ödenek faslı konulması.</w:t>
      </w:r>
    </w:p>
    <w:p w:rsidR="00932AE1" w:rsidRPr="00E92A0B" w:rsidRDefault="00932AE1" w:rsidP="00095B30">
      <w:pPr>
        <w:jc w:val="both"/>
        <w:rPr>
          <w:color w:val="000000"/>
        </w:rPr>
      </w:pPr>
      <w:r w:rsidRPr="00E92A0B">
        <w:rPr>
          <w:color w:val="000000"/>
        </w:rPr>
        <w:t xml:space="preserve">               (2) Limit inşaat kapsamında İdaremizden malzeme talebi olması durumunda limit inşaat komisyonunun mahallinde yapacağı inceleme ve tes</w:t>
      </w:r>
      <w:r w:rsidR="00C028CF" w:rsidRPr="00E92A0B">
        <w:rPr>
          <w:color w:val="000000"/>
        </w:rPr>
        <w:t>p</w:t>
      </w:r>
      <w:r w:rsidRPr="00E92A0B">
        <w:rPr>
          <w:color w:val="000000"/>
        </w:rPr>
        <w:t xml:space="preserve">itten sonra hazırlayacağı teknik rapor ve limit inşaatı dosyası tanziminden sonra malzeme tahsisi yapılır. Limit inşaat dosyası </w:t>
      </w:r>
      <w:r w:rsidR="00C028CF" w:rsidRPr="00E92A0B">
        <w:rPr>
          <w:color w:val="000000"/>
        </w:rPr>
        <w:t>Genel Sekreter</w:t>
      </w:r>
      <w:r w:rsidRPr="00E92A0B">
        <w:rPr>
          <w:color w:val="000000"/>
        </w:rPr>
        <w:t xml:space="preserve"> onayından sonra geçerlilik kazanır.</w:t>
      </w:r>
    </w:p>
    <w:p w:rsidR="00932AE1" w:rsidRPr="00E92A0B" w:rsidRDefault="00C028CF" w:rsidP="00095B30">
      <w:pPr>
        <w:jc w:val="both"/>
        <w:rPr>
          <w:color w:val="000000"/>
        </w:rPr>
      </w:pPr>
      <w:r w:rsidRPr="00E92A0B">
        <w:rPr>
          <w:color w:val="000000"/>
        </w:rPr>
        <w:t xml:space="preserve">               </w:t>
      </w:r>
      <w:r w:rsidR="00932AE1" w:rsidRPr="00E92A0B">
        <w:rPr>
          <w:color w:val="000000"/>
        </w:rPr>
        <w:t>(</w:t>
      </w:r>
      <w:r w:rsidRPr="00E92A0B">
        <w:rPr>
          <w:color w:val="000000"/>
        </w:rPr>
        <w:t>3</w:t>
      </w:r>
      <w:r w:rsidR="00932AE1" w:rsidRPr="00E92A0B">
        <w:rPr>
          <w:color w:val="000000"/>
        </w:rPr>
        <w:t>) Muhtarlığa malzeme teslimi, ilgili köy muhtar ve ihtiyar heyetinin işçiliği ve teslim aldığı malzemeleri koruyacağına dair taahhüdünden sonra yapılacaktır.</w:t>
      </w:r>
    </w:p>
    <w:p w:rsidR="00932AE1" w:rsidRPr="00E92A0B" w:rsidRDefault="00932AE1" w:rsidP="00095B30">
      <w:pPr>
        <w:jc w:val="both"/>
        <w:rPr>
          <w:color w:val="000000"/>
        </w:rPr>
      </w:pPr>
      <w:r w:rsidRPr="00E92A0B">
        <w:rPr>
          <w:color w:val="000000"/>
        </w:rPr>
        <w:t xml:space="preserve">             (</w:t>
      </w:r>
      <w:r w:rsidR="00C028CF" w:rsidRPr="00E92A0B">
        <w:rPr>
          <w:color w:val="000000"/>
        </w:rPr>
        <w:t>4</w:t>
      </w:r>
      <w:r w:rsidRPr="00E92A0B">
        <w:rPr>
          <w:color w:val="000000"/>
        </w:rPr>
        <w:t>) Malzeme teslimi köy muhtarları haricinde her hangi bir kişiye yapılamaz. Teslimat tutanakla gerçekleştirilir. Teslimattan sonra malzemenin korunmasından teslim alan köy muhtarlığı sorumludur.</w:t>
      </w:r>
    </w:p>
    <w:p w:rsidR="00932AE1" w:rsidRPr="00E92A0B" w:rsidRDefault="00932AE1" w:rsidP="00095B30">
      <w:pPr>
        <w:ind w:firstLine="708"/>
        <w:jc w:val="both"/>
        <w:rPr>
          <w:color w:val="000000"/>
        </w:rPr>
      </w:pPr>
      <w:r w:rsidRPr="00E92A0B">
        <w:rPr>
          <w:color w:val="000000"/>
        </w:rPr>
        <w:t xml:space="preserve"> (</w:t>
      </w:r>
      <w:r w:rsidR="00B6651D" w:rsidRPr="00E92A0B">
        <w:rPr>
          <w:color w:val="000000"/>
        </w:rPr>
        <w:t>5</w:t>
      </w:r>
      <w:r w:rsidRPr="00E92A0B">
        <w:rPr>
          <w:color w:val="000000"/>
        </w:rPr>
        <w:t>) Limit inşaatlarında işçiliğin ve nakliyenin tamamının köy ihtiyar heyetince karşılanması esastır.</w:t>
      </w:r>
    </w:p>
    <w:p w:rsidR="00932AE1" w:rsidRPr="00E92A0B" w:rsidRDefault="00932AE1" w:rsidP="00095B30">
      <w:pPr>
        <w:jc w:val="both"/>
        <w:rPr>
          <w:color w:val="000000"/>
        </w:rPr>
      </w:pPr>
      <w:r w:rsidRPr="00E92A0B">
        <w:rPr>
          <w:color w:val="000000"/>
        </w:rPr>
        <w:t xml:space="preserve">             (</w:t>
      </w:r>
      <w:r w:rsidR="00B6651D" w:rsidRPr="00E92A0B">
        <w:rPr>
          <w:color w:val="000000"/>
        </w:rPr>
        <w:t>6</w:t>
      </w:r>
      <w:r w:rsidRPr="00E92A0B">
        <w:rPr>
          <w:color w:val="000000"/>
        </w:rPr>
        <w:t>)</w:t>
      </w:r>
      <w:r w:rsidR="00B6651D" w:rsidRPr="00E92A0B">
        <w:rPr>
          <w:color w:val="000000"/>
        </w:rPr>
        <w:t xml:space="preserve"> Li</w:t>
      </w:r>
      <w:r w:rsidRPr="00E92A0B">
        <w:rPr>
          <w:color w:val="000000"/>
        </w:rPr>
        <w:t>mit inşaat kapsamında İdaremizin ambar stok kapasitesi ve ambar mevcuduna göre malzeme tahsisi yapılır.</w:t>
      </w:r>
    </w:p>
    <w:p w:rsidR="004E14E7" w:rsidRPr="00E92A0B" w:rsidRDefault="004E14E7" w:rsidP="00095B30">
      <w:pPr>
        <w:pStyle w:val="NormalWeb"/>
        <w:spacing w:before="0" w:after="0"/>
        <w:rPr>
          <w:color w:val="000000"/>
        </w:rPr>
      </w:pPr>
      <w:r w:rsidRPr="00E92A0B">
        <w:rPr>
          <w:rStyle w:val="Gl"/>
          <w:color w:val="000000"/>
        </w:rPr>
        <w:t>Yürürlük</w:t>
      </w:r>
      <w:r w:rsidRPr="00E92A0B">
        <w:rPr>
          <w:color w:val="000000"/>
        </w:rPr>
        <w:br/>
      </w:r>
      <w:r w:rsidR="00CA225C" w:rsidRPr="00E92A0B">
        <w:rPr>
          <w:rStyle w:val="Gl"/>
          <w:color w:val="000000"/>
        </w:rPr>
        <w:t>MADDE 13</w:t>
      </w:r>
      <w:r w:rsidRPr="00E92A0B">
        <w:rPr>
          <w:rStyle w:val="Gl"/>
          <w:color w:val="000000"/>
        </w:rPr>
        <w:t>-</w:t>
      </w:r>
      <w:r w:rsidRPr="00E92A0B">
        <w:rPr>
          <w:color w:val="000000"/>
        </w:rPr>
        <w:t xml:space="preserve"> (1) Bu Yö</w:t>
      </w:r>
      <w:r w:rsidR="005C432D" w:rsidRPr="00E92A0B">
        <w:rPr>
          <w:color w:val="000000"/>
        </w:rPr>
        <w:t>netmelik, İl Genel Meclisi Kararı</w:t>
      </w:r>
      <w:r w:rsidRPr="00E92A0B">
        <w:rPr>
          <w:color w:val="000000"/>
        </w:rPr>
        <w:t xml:space="preserve"> </w:t>
      </w:r>
      <w:r w:rsidR="00B6651D" w:rsidRPr="00E92A0B">
        <w:rPr>
          <w:color w:val="000000"/>
        </w:rPr>
        <w:t xml:space="preserve">ve Vali onayını </w:t>
      </w:r>
      <w:r w:rsidRPr="00E92A0B">
        <w:rPr>
          <w:color w:val="000000"/>
        </w:rPr>
        <w:t>müteakiben</w:t>
      </w:r>
      <w:r w:rsidR="009B2C8B" w:rsidRPr="00E92A0B">
        <w:rPr>
          <w:color w:val="000000"/>
        </w:rPr>
        <w:t xml:space="preserve"> </w:t>
      </w:r>
      <w:r w:rsidRPr="00E92A0B">
        <w:rPr>
          <w:color w:val="000000"/>
        </w:rPr>
        <w:t>yürürlüğe girer.</w:t>
      </w:r>
    </w:p>
    <w:p w:rsidR="004E14E7" w:rsidRPr="00E92A0B" w:rsidRDefault="004E14E7" w:rsidP="00095B30">
      <w:pPr>
        <w:pStyle w:val="NormalWeb"/>
        <w:spacing w:before="0" w:after="0"/>
        <w:rPr>
          <w:color w:val="000000"/>
        </w:rPr>
      </w:pPr>
      <w:r w:rsidRPr="00E92A0B">
        <w:rPr>
          <w:rStyle w:val="Gl"/>
          <w:color w:val="000000"/>
        </w:rPr>
        <w:t>Yürütme</w:t>
      </w:r>
      <w:r w:rsidRPr="00E92A0B">
        <w:rPr>
          <w:color w:val="000000"/>
        </w:rPr>
        <w:br/>
      </w:r>
      <w:r w:rsidR="00CA225C" w:rsidRPr="00E92A0B">
        <w:rPr>
          <w:rStyle w:val="Gl"/>
          <w:color w:val="000000"/>
        </w:rPr>
        <w:t>MADDE 14</w:t>
      </w:r>
      <w:r w:rsidRPr="00E92A0B">
        <w:rPr>
          <w:rStyle w:val="Gl"/>
          <w:color w:val="000000"/>
        </w:rPr>
        <w:t>-</w:t>
      </w:r>
      <w:r w:rsidRPr="00E92A0B">
        <w:rPr>
          <w:color w:val="000000"/>
        </w:rPr>
        <w:t xml:space="preserve"> (1) Bu Yönetmelik hükümlerini</w:t>
      </w:r>
      <w:r w:rsidR="005C432D" w:rsidRPr="00E92A0B">
        <w:rPr>
          <w:color w:val="000000"/>
        </w:rPr>
        <w:t xml:space="preserve"> </w:t>
      </w:r>
      <w:r w:rsidR="00B6651D" w:rsidRPr="00E92A0B">
        <w:rPr>
          <w:color w:val="000000"/>
        </w:rPr>
        <w:t>Sivas</w:t>
      </w:r>
      <w:r w:rsidR="00D802FD" w:rsidRPr="00E92A0B">
        <w:rPr>
          <w:color w:val="000000"/>
        </w:rPr>
        <w:t xml:space="preserve"> Valisi </w:t>
      </w:r>
      <w:r w:rsidRPr="00E92A0B">
        <w:rPr>
          <w:color w:val="000000"/>
        </w:rPr>
        <w:t>yürütür</w:t>
      </w:r>
      <w:r w:rsidR="009B2C8B" w:rsidRPr="00E92A0B">
        <w:rPr>
          <w:color w:val="000000"/>
        </w:rPr>
        <w:t>.</w:t>
      </w:r>
    </w:p>
    <w:p w:rsidR="00B370A9" w:rsidRPr="00E92A0B" w:rsidRDefault="00B370A9" w:rsidP="00095B30">
      <w:pPr>
        <w:rPr>
          <w:color w:val="000000"/>
        </w:rPr>
      </w:pPr>
    </w:p>
    <w:sectPr w:rsidR="00B370A9" w:rsidRPr="00E92A0B" w:rsidSect="00842B13">
      <w:footerReference w:type="even" r:id="rId7"/>
      <w:footerReference w:type="default" r:id="rId8"/>
      <w:pgSz w:w="11906" w:h="16838"/>
      <w:pgMar w:top="709"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E47" w:rsidRDefault="00736E47">
      <w:r>
        <w:separator/>
      </w:r>
    </w:p>
  </w:endnote>
  <w:endnote w:type="continuationSeparator" w:id="1">
    <w:p w:rsidR="00736E47" w:rsidRDefault="0073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3F" w:rsidRDefault="003E463F" w:rsidP="006609F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E463F" w:rsidRDefault="003E463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63F" w:rsidRDefault="003E463F" w:rsidP="006609F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34C19">
      <w:rPr>
        <w:rStyle w:val="SayfaNumaras"/>
        <w:noProof/>
      </w:rPr>
      <w:t>2</w:t>
    </w:r>
    <w:r>
      <w:rPr>
        <w:rStyle w:val="SayfaNumaras"/>
      </w:rPr>
      <w:fldChar w:fldCharType="end"/>
    </w:r>
  </w:p>
  <w:p w:rsidR="003E463F" w:rsidRDefault="003E463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E47" w:rsidRDefault="00736E47">
      <w:r>
        <w:separator/>
      </w:r>
    </w:p>
  </w:footnote>
  <w:footnote w:type="continuationSeparator" w:id="1">
    <w:p w:rsidR="00736E47" w:rsidRDefault="00736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742E3"/>
    <w:multiLevelType w:val="hybridMultilevel"/>
    <w:tmpl w:val="BCEA0B20"/>
    <w:lvl w:ilvl="0" w:tplc="DF78824A">
      <w:start w:val="1"/>
      <w:numFmt w:val="decimal"/>
      <w:lvlText w:val="%1-"/>
      <w:lvlJc w:val="left"/>
      <w:pPr>
        <w:tabs>
          <w:tab w:val="num" w:pos="1620"/>
        </w:tabs>
        <w:ind w:left="1620" w:hanging="360"/>
      </w:pPr>
      <w:rPr>
        <w:rFonts w:hint="default"/>
      </w:rPr>
    </w:lvl>
    <w:lvl w:ilvl="1" w:tplc="041F0019" w:tentative="1">
      <w:start w:val="1"/>
      <w:numFmt w:val="lowerLetter"/>
      <w:lvlText w:val="%2."/>
      <w:lvlJc w:val="left"/>
      <w:pPr>
        <w:tabs>
          <w:tab w:val="num" w:pos="2340"/>
        </w:tabs>
        <w:ind w:left="2340" w:hanging="360"/>
      </w:pPr>
    </w:lvl>
    <w:lvl w:ilvl="2" w:tplc="041F001B" w:tentative="1">
      <w:start w:val="1"/>
      <w:numFmt w:val="lowerRoman"/>
      <w:lvlText w:val="%3."/>
      <w:lvlJc w:val="right"/>
      <w:pPr>
        <w:tabs>
          <w:tab w:val="num" w:pos="3060"/>
        </w:tabs>
        <w:ind w:left="3060" w:hanging="180"/>
      </w:pPr>
    </w:lvl>
    <w:lvl w:ilvl="3" w:tplc="041F000F" w:tentative="1">
      <w:start w:val="1"/>
      <w:numFmt w:val="decimal"/>
      <w:lvlText w:val="%4."/>
      <w:lvlJc w:val="left"/>
      <w:pPr>
        <w:tabs>
          <w:tab w:val="num" w:pos="3780"/>
        </w:tabs>
        <w:ind w:left="3780" w:hanging="360"/>
      </w:pPr>
    </w:lvl>
    <w:lvl w:ilvl="4" w:tplc="041F0019" w:tentative="1">
      <w:start w:val="1"/>
      <w:numFmt w:val="lowerLetter"/>
      <w:lvlText w:val="%5."/>
      <w:lvlJc w:val="left"/>
      <w:pPr>
        <w:tabs>
          <w:tab w:val="num" w:pos="4500"/>
        </w:tabs>
        <w:ind w:left="4500" w:hanging="360"/>
      </w:pPr>
    </w:lvl>
    <w:lvl w:ilvl="5" w:tplc="041F001B" w:tentative="1">
      <w:start w:val="1"/>
      <w:numFmt w:val="lowerRoman"/>
      <w:lvlText w:val="%6."/>
      <w:lvlJc w:val="right"/>
      <w:pPr>
        <w:tabs>
          <w:tab w:val="num" w:pos="5220"/>
        </w:tabs>
        <w:ind w:left="5220" w:hanging="180"/>
      </w:pPr>
    </w:lvl>
    <w:lvl w:ilvl="6" w:tplc="041F000F" w:tentative="1">
      <w:start w:val="1"/>
      <w:numFmt w:val="decimal"/>
      <w:lvlText w:val="%7."/>
      <w:lvlJc w:val="left"/>
      <w:pPr>
        <w:tabs>
          <w:tab w:val="num" w:pos="5940"/>
        </w:tabs>
        <w:ind w:left="5940" w:hanging="360"/>
      </w:pPr>
    </w:lvl>
    <w:lvl w:ilvl="7" w:tplc="041F0019" w:tentative="1">
      <w:start w:val="1"/>
      <w:numFmt w:val="lowerLetter"/>
      <w:lvlText w:val="%8."/>
      <w:lvlJc w:val="left"/>
      <w:pPr>
        <w:tabs>
          <w:tab w:val="num" w:pos="6660"/>
        </w:tabs>
        <w:ind w:left="6660" w:hanging="360"/>
      </w:pPr>
    </w:lvl>
    <w:lvl w:ilvl="8" w:tplc="041F001B" w:tentative="1">
      <w:start w:val="1"/>
      <w:numFmt w:val="lowerRoman"/>
      <w:lvlText w:val="%9."/>
      <w:lvlJc w:val="right"/>
      <w:pPr>
        <w:tabs>
          <w:tab w:val="num" w:pos="7380"/>
        </w:tabs>
        <w:ind w:left="73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E14E7"/>
    <w:rsid w:val="000306B7"/>
    <w:rsid w:val="00044E30"/>
    <w:rsid w:val="00095B30"/>
    <w:rsid w:val="00096AAC"/>
    <w:rsid w:val="0009708A"/>
    <w:rsid w:val="000C32CD"/>
    <w:rsid w:val="000C5E26"/>
    <w:rsid w:val="001213A8"/>
    <w:rsid w:val="001250D1"/>
    <w:rsid w:val="0014504B"/>
    <w:rsid w:val="00166A7F"/>
    <w:rsid w:val="00191316"/>
    <w:rsid w:val="001F1177"/>
    <w:rsid w:val="00264B8C"/>
    <w:rsid w:val="002846E0"/>
    <w:rsid w:val="002A22AC"/>
    <w:rsid w:val="003C31F8"/>
    <w:rsid w:val="003D70B9"/>
    <w:rsid w:val="003E463F"/>
    <w:rsid w:val="00452FDC"/>
    <w:rsid w:val="004C30FA"/>
    <w:rsid w:val="004E14E7"/>
    <w:rsid w:val="00526287"/>
    <w:rsid w:val="00592761"/>
    <w:rsid w:val="005C432D"/>
    <w:rsid w:val="005D2F93"/>
    <w:rsid w:val="006059FD"/>
    <w:rsid w:val="00635827"/>
    <w:rsid w:val="00655CA8"/>
    <w:rsid w:val="006609F9"/>
    <w:rsid w:val="006648EE"/>
    <w:rsid w:val="006D2108"/>
    <w:rsid w:val="006F02D4"/>
    <w:rsid w:val="00734C19"/>
    <w:rsid w:val="00736E47"/>
    <w:rsid w:val="007861BC"/>
    <w:rsid w:val="00791F7C"/>
    <w:rsid w:val="007953AC"/>
    <w:rsid w:val="007A19EE"/>
    <w:rsid w:val="007F2989"/>
    <w:rsid w:val="00842B13"/>
    <w:rsid w:val="00881B44"/>
    <w:rsid w:val="00932AE1"/>
    <w:rsid w:val="009345A7"/>
    <w:rsid w:val="009B2C8B"/>
    <w:rsid w:val="00A734E8"/>
    <w:rsid w:val="00AB02E8"/>
    <w:rsid w:val="00B370A9"/>
    <w:rsid w:val="00B6651D"/>
    <w:rsid w:val="00B77EC7"/>
    <w:rsid w:val="00BC4221"/>
    <w:rsid w:val="00BF34A6"/>
    <w:rsid w:val="00C028CF"/>
    <w:rsid w:val="00C357B4"/>
    <w:rsid w:val="00C451A7"/>
    <w:rsid w:val="00C66AB8"/>
    <w:rsid w:val="00C96943"/>
    <w:rsid w:val="00CA225C"/>
    <w:rsid w:val="00D802FD"/>
    <w:rsid w:val="00DE2041"/>
    <w:rsid w:val="00DE67AD"/>
    <w:rsid w:val="00DF4370"/>
    <w:rsid w:val="00E01219"/>
    <w:rsid w:val="00E02F2A"/>
    <w:rsid w:val="00E2195D"/>
    <w:rsid w:val="00E32C29"/>
    <w:rsid w:val="00E91547"/>
    <w:rsid w:val="00E92A0B"/>
    <w:rsid w:val="00EE7A93"/>
    <w:rsid w:val="00F022DE"/>
    <w:rsid w:val="00F477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styleId="Gl">
    <w:name w:val="Strong"/>
    <w:qFormat/>
    <w:rsid w:val="004E14E7"/>
    <w:rPr>
      <w:b/>
      <w:bCs/>
    </w:rPr>
  </w:style>
  <w:style w:type="paragraph" w:styleId="NormalWeb">
    <w:name w:val="Normal (Web)"/>
    <w:basedOn w:val="Normal"/>
    <w:rsid w:val="004E14E7"/>
    <w:pPr>
      <w:spacing w:before="180" w:after="180"/>
    </w:pPr>
  </w:style>
  <w:style w:type="paragraph" w:styleId="BalonMetni">
    <w:name w:val="Balloon Text"/>
    <w:basedOn w:val="Normal"/>
    <w:semiHidden/>
    <w:rsid w:val="00E2195D"/>
    <w:rPr>
      <w:rFonts w:ascii="Tahoma" w:hAnsi="Tahoma" w:cs="Tahoma"/>
      <w:sz w:val="16"/>
      <w:szCs w:val="16"/>
    </w:rPr>
  </w:style>
  <w:style w:type="paragraph" w:styleId="Altbilgi">
    <w:name w:val="footer"/>
    <w:basedOn w:val="Normal"/>
    <w:rsid w:val="003E463F"/>
    <w:pPr>
      <w:tabs>
        <w:tab w:val="center" w:pos="4536"/>
        <w:tab w:val="right" w:pos="9072"/>
      </w:tabs>
    </w:pPr>
  </w:style>
  <w:style w:type="character" w:styleId="SayfaNumaras">
    <w:name w:val="page number"/>
    <w:basedOn w:val="VarsaylanParagrafYazTipi"/>
    <w:rsid w:val="003E463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1580</Words>
  <Characters>9009</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KÖY İÇME SUYU TESİSLERİ İŞLETME-BAKIM VE ONARIM YÖNETMELİĞİ</vt:lpstr>
      <vt:lpstr>KÖY İÇME SUYU TESİSLERİ İŞLETME-BAKIM VE ONARIM YÖNETMELİĞİ</vt:lpstr>
    </vt:vector>
  </TitlesOfParts>
  <Company>ILOZELIDARESI</Company>
  <LinksUpToDate>false</LinksUpToDate>
  <CharactersWithSpaces>10568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KÖY İÇME SUYU TESİSLERİ İŞLETME-BAKIM VE ONARIM YÖNETMELİĞİ</dc:title>
  <dc:creator>win7</dc:creator>
  <cp:lastModifiedBy>birlik-2</cp:lastModifiedBy>
  <cp:revision>2</cp:revision>
  <cp:lastPrinted>2009-04-02T06:30:00Z</cp:lastPrinted>
  <dcterms:created xsi:type="dcterms:W3CDTF">2018-05-11T05:37:00Z</dcterms:created>
  <dcterms:modified xsi:type="dcterms:W3CDTF">2018-05-11T05:37:00Z</dcterms:modified>
</cp:coreProperties>
</file>